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A02" w:rsidRPr="00927C1B" w:rsidRDefault="00A44A02" w:rsidP="00A44A0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Pr="00B10F54">
        <w:rPr>
          <w:rFonts w:ascii="Arial" w:eastAsia="宋体" w:hAnsi="Arial"/>
          <w:b/>
          <w:i/>
          <w:noProof/>
          <w:color w:val="auto"/>
          <w:sz w:val="28"/>
          <w:lang w:eastAsia="en-US"/>
        </w:rPr>
        <w:t>00</w:t>
      </w:r>
      <w:r w:rsidR="00B10F54" w:rsidRPr="00B10F54">
        <w:rPr>
          <w:rFonts w:ascii="Arial" w:eastAsia="宋体" w:hAnsi="Arial"/>
          <w:b/>
          <w:i/>
          <w:noProof/>
          <w:color w:val="auto"/>
          <w:sz w:val="28"/>
          <w:lang w:eastAsia="en-US"/>
        </w:rPr>
        <w:t>536</w:t>
      </w:r>
      <w:r w:rsidR="00890A63">
        <w:rPr>
          <w:rFonts w:ascii="Arial" w:eastAsia="宋体" w:hAnsi="Arial"/>
          <w:b/>
          <w:i/>
          <w:noProof/>
          <w:color w:val="auto"/>
          <w:sz w:val="28"/>
          <w:lang w:eastAsia="en-US"/>
        </w:rPr>
        <w:t>7</w:t>
      </w:r>
    </w:p>
    <w:p w:rsidR="00A44A02" w:rsidRPr="003244C5" w:rsidRDefault="00A44A02" w:rsidP="00A44A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B10F5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A44A02" w:rsidRDefault="00A24F28" w:rsidP="00A24F28">
      <w:pPr>
        <w:rPr>
          <w:rFonts w:ascii="Arial" w:hAnsi="Arial" w:cs="Arial"/>
        </w:rPr>
      </w:pPr>
    </w:p>
    <w:p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 xml:space="preserve">KI#2 </w:t>
      </w:r>
      <w:r w:rsidR="00931001" w:rsidRPr="00890A63">
        <w:rPr>
          <w:rFonts w:ascii="Arial" w:hAnsi="Arial" w:cs="Arial"/>
          <w:b/>
        </w:rPr>
        <w:t>Comparison</w:t>
      </w:r>
      <w:r w:rsidR="00890A63" w:rsidRPr="00890A63">
        <w:rPr>
          <w:rFonts w:ascii="Arial" w:hAnsi="Arial" w:cs="Arial"/>
          <w:b/>
        </w:rPr>
        <w:t xml:space="preserve"> of solutions for KI#2 and way forward</w:t>
      </w:r>
    </w:p>
    <w:p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890A63">
        <w:rPr>
          <w:rFonts w:ascii="Arial" w:hAnsi="Arial" w:cs="Arial"/>
          <w:i/>
        </w:rPr>
        <w:t xml:space="preserve">This contribution proposes a potential </w:t>
      </w:r>
      <w:r w:rsidR="00890A63" w:rsidRPr="00890A63">
        <w:rPr>
          <w:rFonts w:ascii="Arial" w:hAnsi="Arial" w:cs="Arial"/>
          <w:i/>
        </w:rPr>
        <w:t>way forward for KI#2: Edge relocation.</w:t>
      </w:r>
    </w:p>
    <w:p w:rsidR="00CA6115" w:rsidRDefault="00E57A64" w:rsidP="00890A63">
      <w:pPr>
        <w:pStyle w:val="1"/>
      </w:pPr>
      <w:r>
        <w:t>1</w:t>
      </w:r>
      <w:r w:rsidR="00CA6115" w:rsidRPr="00927C1B">
        <w:t xml:space="preserve">. </w:t>
      </w:r>
      <w:r w:rsidR="00890A63" w:rsidRPr="00890A63">
        <w:t>Summary and categorization of th</w:t>
      </w:r>
      <w:bookmarkStart w:id="0" w:name="_GoBack"/>
      <w:bookmarkEnd w:id="0"/>
      <w:r w:rsidR="00890A63" w:rsidRPr="00890A63">
        <w:t>e solutions for KI#2</w:t>
      </w:r>
    </w:p>
    <w:p w:rsidR="00890A63" w:rsidRPr="00DD190B" w:rsidRDefault="00917715" w:rsidP="00FD3D38">
      <w:pPr>
        <w:ind w:leftChars="50" w:left="100"/>
        <w:rPr>
          <w:lang w:eastAsia="zh-CN"/>
        </w:rPr>
      </w:pPr>
      <w:r>
        <w:rPr>
          <w:lang w:eastAsia="zh-CN"/>
        </w:rPr>
        <w:t>Currently t</w:t>
      </w:r>
      <w:r w:rsidR="00890A63">
        <w:rPr>
          <w:lang w:eastAsia="zh-CN"/>
        </w:rPr>
        <w:t xml:space="preserve">here are 18 solutions for KI#2 </w:t>
      </w:r>
      <w:r w:rsidR="00890A63" w:rsidRPr="001867F7">
        <w:rPr>
          <w:lang w:eastAsia="zh-CN"/>
        </w:rPr>
        <w:t>captured in the TR 23.748.</w:t>
      </w:r>
      <w:r w:rsidR="00890A63">
        <w:rPr>
          <w:lang w:eastAsia="zh-CN"/>
        </w:rPr>
        <w:t xml:space="preserve"> </w:t>
      </w:r>
      <w:r w:rsidR="00FD3D38">
        <w:rPr>
          <w:lang w:eastAsia="zh-CN"/>
        </w:rPr>
        <w:t>The solutions are on different aspects on supporting EAS relocaiton. For the sake of easier evaluation, i</w:t>
      </w:r>
      <w:r w:rsidR="00890A63" w:rsidRPr="00DD190B">
        <w:rPr>
          <w:lang w:eastAsia="zh-CN"/>
        </w:rPr>
        <w:t xml:space="preserve">t is proposed to categorize the solutions into three groups, see details in Table </w:t>
      </w:r>
      <w:r w:rsidR="00890A63">
        <w:rPr>
          <w:lang w:eastAsia="zh-CN"/>
        </w:rPr>
        <w:t>1, Table 2 and Table 3</w:t>
      </w:r>
      <w:r w:rsidR="00890A63" w:rsidRPr="00DD190B">
        <w:rPr>
          <w:lang w:eastAsia="zh-CN"/>
        </w:rPr>
        <w:t>:</w:t>
      </w:r>
    </w:p>
    <w:p w:rsidR="00890A63" w:rsidRDefault="00890A63" w:rsidP="00890A63">
      <w:pPr>
        <w:numPr>
          <w:ilvl w:val="0"/>
          <w:numId w:val="20"/>
        </w:numPr>
        <w:jc w:val="both"/>
        <w:rPr>
          <w:lang w:eastAsia="zh-CN"/>
        </w:rPr>
      </w:pPr>
      <w:r>
        <w:rPr>
          <w:lang w:eastAsia="zh-CN"/>
        </w:rPr>
        <w:t>Group 1</w:t>
      </w:r>
      <w:r>
        <w:rPr>
          <w:rFonts w:hint="eastAsia"/>
          <w:lang w:eastAsia="zh-CN"/>
        </w:rPr>
        <w:t>：</w:t>
      </w:r>
      <w:r>
        <w:rPr>
          <w:lang w:eastAsia="zh-CN"/>
        </w:rPr>
        <w:t xml:space="preserve">Solutions </w:t>
      </w:r>
      <w:r w:rsidR="00FD3D38">
        <w:rPr>
          <w:lang w:eastAsia="zh-CN"/>
        </w:rPr>
        <w:t>assume L4 connection is kept during EAS relocation. Such solutions assume the UE-EAS L4 connection can be kept during EAS relocation, i.e. both applicatiton layer contexts and L4 layer contexts are be reused on new EAS. So the main issues to be resolved are how to avoid packet loss</w:t>
      </w:r>
      <w:r w:rsidR="0024097E">
        <w:rPr>
          <w:lang w:eastAsia="zh-CN"/>
        </w:rPr>
        <w:t>(sol #27, #38)</w:t>
      </w:r>
      <w:r w:rsidR="00FD3D38">
        <w:rPr>
          <w:lang w:eastAsia="zh-CN"/>
        </w:rPr>
        <w:t xml:space="preserve"> and how to realize N6 routing</w:t>
      </w:r>
      <w:r w:rsidR="0024097E">
        <w:rPr>
          <w:lang w:eastAsia="zh-CN"/>
        </w:rPr>
        <w:t>(sol #30, #33)</w:t>
      </w:r>
      <w:r w:rsidR="00FD3D38">
        <w:rPr>
          <w:lang w:eastAsia="zh-CN"/>
        </w:rPr>
        <w:t>.</w:t>
      </w:r>
    </w:p>
    <w:p w:rsidR="0024097E" w:rsidRDefault="00FD3D38" w:rsidP="00FD3D38">
      <w:pPr>
        <w:numPr>
          <w:ilvl w:val="0"/>
          <w:numId w:val="20"/>
        </w:numPr>
        <w:jc w:val="both"/>
        <w:rPr>
          <w:lang w:eastAsia="zh-CN"/>
        </w:rPr>
      </w:pPr>
      <w:r>
        <w:rPr>
          <w:lang w:eastAsia="zh-CN"/>
        </w:rPr>
        <w:t>Group 2</w:t>
      </w:r>
      <w:r>
        <w:rPr>
          <w:rFonts w:hint="eastAsia"/>
          <w:lang w:eastAsia="zh-CN"/>
        </w:rPr>
        <w:t>：</w:t>
      </w:r>
      <w:r>
        <w:rPr>
          <w:lang w:eastAsia="zh-CN"/>
        </w:rPr>
        <w:t xml:space="preserve">Solutions assume L4 connection need to be re-established during EAS relocation. Such solutions assume the UE-EAS L4 connection cannot be kept during EAS relocation. </w:t>
      </w:r>
    </w:p>
    <w:p w:rsidR="0024097E" w:rsidRDefault="0024097E" w:rsidP="0024097E">
      <w:pPr>
        <w:ind w:left="840"/>
        <w:jc w:val="both"/>
        <w:rPr>
          <w:lang w:eastAsia="zh-CN"/>
        </w:rPr>
      </w:pPr>
      <w:r>
        <w:rPr>
          <w:lang w:eastAsia="zh-CN"/>
        </w:rPr>
        <w:t>In Group 2, s</w:t>
      </w:r>
      <w:r w:rsidR="00FD3D38">
        <w:rPr>
          <w:lang w:eastAsia="zh-CN"/>
        </w:rPr>
        <w:t>ome of the solutions</w:t>
      </w:r>
      <w:r>
        <w:rPr>
          <w:lang w:eastAsia="zh-CN"/>
        </w:rPr>
        <w:t xml:space="preserve"> (sol #23, #24, #25, #28, #32, #37)</w:t>
      </w:r>
      <w:r w:rsidR="00FD3D38">
        <w:rPr>
          <w:lang w:eastAsia="zh-CN"/>
        </w:rPr>
        <w:t xml:space="preserve"> focus only on how EAS can be re-discovered (e.g. by NAS or by new DNS query or by HTTP redirect), </w:t>
      </w:r>
      <w:r>
        <w:rPr>
          <w:lang w:eastAsia="zh-CN"/>
        </w:rPr>
        <w:t>and rely on non-3GPP mechanisms (e.g. HTTP or QUIC) to support application seamless migration.</w:t>
      </w:r>
    </w:p>
    <w:p w:rsidR="00FD3D38" w:rsidRPr="009C5D3F" w:rsidRDefault="0024097E" w:rsidP="0024097E">
      <w:pPr>
        <w:ind w:left="840"/>
        <w:jc w:val="both"/>
        <w:rPr>
          <w:lang w:eastAsia="zh-CN"/>
        </w:rPr>
      </w:pPr>
      <w:proofErr w:type="gramStart"/>
      <w:r>
        <w:rPr>
          <w:lang w:eastAsia="zh-CN"/>
        </w:rPr>
        <w:t>while</w:t>
      </w:r>
      <w:proofErr w:type="gramEnd"/>
      <w:r w:rsidR="00FD3D38">
        <w:rPr>
          <w:lang w:eastAsia="zh-CN"/>
        </w:rPr>
        <w:t xml:space="preserve"> some other solutions</w:t>
      </w:r>
      <w:r w:rsidR="009C5D3F">
        <w:rPr>
          <w:lang w:eastAsia="zh-CN"/>
        </w:rPr>
        <w:t>(</w:t>
      </w:r>
      <w:r w:rsidR="00710329">
        <w:rPr>
          <w:lang w:eastAsia="zh-CN"/>
        </w:rPr>
        <w:t xml:space="preserve">sol </w:t>
      </w:r>
      <w:r w:rsidR="009C5D3F">
        <w:rPr>
          <w:lang w:eastAsia="zh-CN"/>
        </w:rPr>
        <w:t>#31,#34,#39)</w:t>
      </w:r>
      <w:r w:rsidR="00FD3D38">
        <w:rPr>
          <w:lang w:eastAsia="zh-CN"/>
        </w:rPr>
        <w:t xml:space="preserve"> </w:t>
      </w:r>
      <w:r>
        <w:rPr>
          <w:lang w:eastAsia="zh-CN"/>
        </w:rPr>
        <w:t>further</w:t>
      </w:r>
      <w:r w:rsidR="00FD3D38">
        <w:rPr>
          <w:lang w:eastAsia="zh-CN"/>
        </w:rPr>
        <w:t xml:space="preserve"> cove</w:t>
      </w:r>
      <w:r>
        <w:rPr>
          <w:lang w:eastAsia="zh-CN"/>
        </w:rPr>
        <w:t xml:space="preserve">rs </w:t>
      </w:r>
      <w:r w:rsidR="009C5D3F" w:rsidRPr="009C5D3F">
        <w:rPr>
          <w:lang w:eastAsia="zh-CN"/>
        </w:rPr>
        <w:t>how to support application seamless relocation by 3GPP layer.</w:t>
      </w:r>
    </w:p>
    <w:p w:rsidR="00890A63" w:rsidRPr="00B14275" w:rsidRDefault="00890A63" w:rsidP="00890A63">
      <w:pPr>
        <w:numPr>
          <w:ilvl w:val="0"/>
          <w:numId w:val="20"/>
        </w:numPr>
        <w:jc w:val="both"/>
        <w:rPr>
          <w:lang w:eastAsia="zh-CN"/>
        </w:rPr>
      </w:pPr>
      <w:r>
        <w:rPr>
          <w:lang w:eastAsia="zh-CN"/>
        </w:rPr>
        <w:t>Group 3</w:t>
      </w:r>
      <w:r>
        <w:rPr>
          <w:rFonts w:hint="eastAsia"/>
          <w:lang w:eastAsia="zh-CN"/>
        </w:rPr>
        <w:t>：</w:t>
      </w:r>
      <w:r w:rsidRPr="00B14275">
        <w:rPr>
          <w:lang w:eastAsia="zh-CN"/>
        </w:rPr>
        <w:t>Other solutions</w:t>
      </w:r>
      <w:r w:rsidR="009C5D3F">
        <w:rPr>
          <w:lang w:eastAsia="zh-CN"/>
        </w:rPr>
        <w:t>: Th</w:t>
      </w:r>
      <w:r w:rsidR="00710329">
        <w:rPr>
          <w:lang w:eastAsia="zh-CN"/>
        </w:rPr>
        <w:t>ese</w:t>
      </w:r>
      <w:r w:rsidR="009C5D3F">
        <w:rPr>
          <w:lang w:eastAsia="zh-CN"/>
        </w:rPr>
        <w:t xml:space="preserve"> solutions focus on specific aspects that not comparable with other solutions.</w:t>
      </w:r>
    </w:p>
    <w:p w:rsidR="00890A63" w:rsidRPr="00277586" w:rsidRDefault="00890A63" w:rsidP="00890A63">
      <w:pPr>
        <w:pStyle w:val="TH"/>
        <w:numPr>
          <w:ilvl w:val="0"/>
          <w:numId w:val="20"/>
        </w:numPr>
      </w:pPr>
      <w:r>
        <w:t xml:space="preserve">Table 1: </w:t>
      </w:r>
      <w:r w:rsidR="00710329" w:rsidRPr="00A316A0">
        <w:t>Categorization</w:t>
      </w:r>
      <w:r w:rsidR="00710329">
        <w:t xml:space="preserve"> of</w:t>
      </w:r>
      <w:r>
        <w:t xml:space="preserve"> the solutions in Group 1</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843"/>
        <w:gridCol w:w="2977"/>
        <w:gridCol w:w="3969"/>
      </w:tblGrid>
      <w:tr w:rsidR="005C2506" w:rsidRPr="00520DE9" w:rsidTr="009C5D3F">
        <w:trPr>
          <w:trHeight w:val="406"/>
        </w:trPr>
        <w:tc>
          <w:tcPr>
            <w:tcW w:w="1588" w:type="dxa"/>
          </w:tcPr>
          <w:p w:rsidR="005C2506" w:rsidRDefault="005C2506" w:rsidP="00FD3D38">
            <w:pPr>
              <w:pStyle w:val="TAH"/>
              <w:jc w:val="left"/>
              <w:rPr>
                <w:lang w:eastAsia="zh-CN"/>
              </w:rPr>
            </w:pPr>
            <w:r w:rsidRPr="00971E8B">
              <w:rPr>
                <w:lang w:eastAsia="zh-CN"/>
              </w:rPr>
              <w:t>Commonality</w:t>
            </w:r>
          </w:p>
        </w:tc>
        <w:tc>
          <w:tcPr>
            <w:tcW w:w="1843" w:type="dxa"/>
          </w:tcPr>
          <w:p w:rsidR="005C2506" w:rsidRPr="00FD3D38" w:rsidRDefault="00FD3D38" w:rsidP="00FD3D38">
            <w:pPr>
              <w:pStyle w:val="TAH"/>
              <w:jc w:val="left"/>
              <w:rPr>
                <w:rFonts w:eastAsiaTheme="minorEastAsia"/>
                <w:lang w:eastAsia="zh-CN"/>
              </w:rPr>
            </w:pPr>
            <w:r>
              <w:rPr>
                <w:rFonts w:eastAsiaTheme="minorEastAsia" w:hint="eastAsia"/>
                <w:lang w:eastAsia="zh-CN"/>
              </w:rPr>
              <w:t>C</w:t>
            </w:r>
            <w:r>
              <w:rPr>
                <w:rFonts w:eastAsiaTheme="minorEastAsia"/>
                <w:lang w:eastAsia="zh-CN"/>
              </w:rPr>
              <w:t>ategories</w:t>
            </w:r>
          </w:p>
        </w:tc>
        <w:tc>
          <w:tcPr>
            <w:tcW w:w="2977" w:type="dxa"/>
          </w:tcPr>
          <w:p w:rsidR="005C2506" w:rsidRPr="00FB64EB" w:rsidRDefault="005C2506" w:rsidP="00FD3D38">
            <w:pPr>
              <w:pStyle w:val="TAH"/>
              <w:jc w:val="left"/>
              <w:rPr>
                <w:lang w:eastAsia="zh-CN"/>
              </w:rPr>
            </w:pPr>
            <w:r>
              <w:rPr>
                <w:lang w:eastAsia="zh-CN"/>
              </w:rPr>
              <w:t>Solutions for Group 1</w:t>
            </w:r>
          </w:p>
        </w:tc>
        <w:tc>
          <w:tcPr>
            <w:tcW w:w="3969" w:type="dxa"/>
          </w:tcPr>
          <w:p w:rsidR="005C2506" w:rsidRDefault="005C2506" w:rsidP="00FD3D38">
            <w:pPr>
              <w:pStyle w:val="TAH"/>
              <w:jc w:val="left"/>
              <w:rPr>
                <w:lang w:eastAsia="zh-CN"/>
              </w:rPr>
            </w:pPr>
            <w:r>
              <w:rPr>
                <w:rFonts w:hint="eastAsia"/>
                <w:lang w:eastAsia="zh-CN"/>
              </w:rPr>
              <w:t>S</w:t>
            </w:r>
            <w:r>
              <w:rPr>
                <w:lang w:eastAsia="zh-CN"/>
              </w:rPr>
              <w:t>ummary of solutions</w:t>
            </w:r>
          </w:p>
        </w:tc>
      </w:tr>
      <w:tr w:rsidR="005C2506" w:rsidRPr="00CF286B" w:rsidTr="009C5D3F">
        <w:trPr>
          <w:trHeight w:val="393"/>
        </w:trPr>
        <w:tc>
          <w:tcPr>
            <w:tcW w:w="1588" w:type="dxa"/>
            <w:vMerge w:val="restart"/>
          </w:tcPr>
          <w:p w:rsidR="005C2506" w:rsidRPr="00A316A0" w:rsidRDefault="005C2506" w:rsidP="00FD3D38">
            <w:pPr>
              <w:pStyle w:val="TAH"/>
              <w:jc w:val="left"/>
              <w:rPr>
                <w:b w:val="0"/>
                <w:lang w:eastAsia="zh-CN"/>
              </w:rPr>
            </w:pPr>
            <w:r>
              <w:rPr>
                <w:lang w:eastAsia="zh-CN"/>
              </w:rPr>
              <w:t>Keep L4 connection during EAS relocation</w:t>
            </w:r>
          </w:p>
        </w:tc>
        <w:tc>
          <w:tcPr>
            <w:tcW w:w="1843" w:type="dxa"/>
            <w:vMerge w:val="restart"/>
          </w:tcPr>
          <w:p w:rsidR="005C2506" w:rsidRPr="005C2506" w:rsidRDefault="00FD3D38" w:rsidP="00FD3D38">
            <w:pPr>
              <w:pStyle w:val="TAH"/>
              <w:jc w:val="left"/>
              <w:rPr>
                <w:rFonts w:eastAsiaTheme="minorEastAsia"/>
                <w:b w:val="0"/>
                <w:lang w:eastAsia="zh-CN"/>
              </w:rPr>
            </w:pPr>
            <w:r w:rsidRPr="00FD3D38">
              <w:rPr>
                <w:rFonts w:eastAsiaTheme="minorEastAsia"/>
                <w:lang w:eastAsia="zh-CN"/>
              </w:rPr>
              <w:t>C1:</w:t>
            </w:r>
            <w:r w:rsidRPr="00FD3D38">
              <w:rPr>
                <w:rFonts w:eastAsiaTheme="minorEastAsia"/>
                <w:b w:val="0"/>
                <w:lang w:eastAsia="zh-CN"/>
              </w:rPr>
              <w:t xml:space="preserve"> </w:t>
            </w:r>
            <w:r>
              <w:rPr>
                <w:rFonts w:eastAsiaTheme="minorEastAsia"/>
                <w:b w:val="0"/>
                <w:lang w:eastAsia="zh-CN"/>
              </w:rPr>
              <w:t>On how to a</w:t>
            </w:r>
            <w:r w:rsidR="005C2506">
              <w:rPr>
                <w:rFonts w:eastAsiaTheme="minorEastAsia"/>
                <w:b w:val="0"/>
                <w:lang w:eastAsia="zh-CN"/>
              </w:rPr>
              <w:t>void packet loss</w:t>
            </w:r>
          </w:p>
        </w:tc>
        <w:tc>
          <w:tcPr>
            <w:tcW w:w="2977" w:type="dxa"/>
          </w:tcPr>
          <w:p w:rsidR="005C2506" w:rsidRPr="00EC2880" w:rsidRDefault="005C2506" w:rsidP="00FD3D38">
            <w:pPr>
              <w:pStyle w:val="TAH"/>
              <w:jc w:val="left"/>
              <w:rPr>
                <w:b w:val="0"/>
                <w:lang w:eastAsia="zh-CN"/>
              </w:rPr>
            </w:pPr>
            <w:r w:rsidRPr="00EC2880">
              <w:rPr>
                <w:b w:val="0"/>
                <w:lang w:eastAsia="zh-CN"/>
              </w:rPr>
              <w:t>#</w:t>
            </w:r>
            <w:r>
              <w:rPr>
                <w:b w:val="0"/>
                <w:lang w:eastAsia="zh-CN"/>
              </w:rPr>
              <w:t>27</w:t>
            </w:r>
            <w:r w:rsidRPr="00EC2880">
              <w:rPr>
                <w:b w:val="0"/>
                <w:lang w:eastAsia="zh-CN"/>
              </w:rPr>
              <w:t xml:space="preserve">: </w:t>
            </w:r>
            <w:r w:rsidRPr="008C0190">
              <w:rPr>
                <w:b w:val="0"/>
                <w:lang w:eastAsia="zh-CN"/>
              </w:rPr>
              <w:t>Reducing packet loss during EAS relocation</w:t>
            </w:r>
          </w:p>
        </w:tc>
        <w:tc>
          <w:tcPr>
            <w:tcW w:w="3969" w:type="dxa"/>
          </w:tcPr>
          <w:p w:rsidR="005C2506" w:rsidRPr="007A301B" w:rsidRDefault="005C2506" w:rsidP="00FD3D38">
            <w:pPr>
              <w:pStyle w:val="TAH"/>
              <w:jc w:val="left"/>
              <w:rPr>
                <w:b w:val="0"/>
                <w:lang w:eastAsia="zh-CN"/>
              </w:rPr>
            </w:pPr>
            <w:r w:rsidRPr="007A301B">
              <w:rPr>
                <w:b w:val="0"/>
                <w:lang w:eastAsia="zh-CN"/>
              </w:rPr>
              <w:t>1. New PSA buffers the uplink data until the AF indicates the successful application relocation.</w:t>
            </w:r>
          </w:p>
          <w:p w:rsidR="005C2506" w:rsidRPr="00EC2880" w:rsidRDefault="005C2506" w:rsidP="00FD3D38">
            <w:pPr>
              <w:pStyle w:val="TAH"/>
              <w:jc w:val="left"/>
              <w:rPr>
                <w:b w:val="0"/>
                <w:lang w:eastAsia="zh-CN"/>
              </w:rPr>
            </w:pPr>
            <w:r w:rsidRPr="007A301B">
              <w:rPr>
                <w:b w:val="0"/>
                <w:lang w:eastAsia="zh-CN"/>
              </w:rPr>
              <w:t>2. Old EAS starts to</w:t>
            </w:r>
            <w:r w:rsidR="00710329">
              <w:rPr>
                <w:b w:val="0"/>
                <w:lang w:eastAsia="zh-CN"/>
              </w:rPr>
              <w:t xml:space="preserve"> perform</w:t>
            </w:r>
            <w:r w:rsidRPr="007A301B">
              <w:rPr>
                <w:b w:val="0"/>
                <w:lang w:eastAsia="zh-CN"/>
              </w:rPr>
              <w:t xml:space="preserve"> relocation only after it ensures there is no packet flying on N6.</w:t>
            </w:r>
          </w:p>
        </w:tc>
      </w:tr>
      <w:tr w:rsidR="005C2506" w:rsidRPr="00CF286B" w:rsidTr="009C5D3F">
        <w:trPr>
          <w:trHeight w:val="393"/>
        </w:trPr>
        <w:tc>
          <w:tcPr>
            <w:tcW w:w="1588" w:type="dxa"/>
            <w:vMerge/>
          </w:tcPr>
          <w:p w:rsidR="005C2506" w:rsidRPr="00A316A0" w:rsidRDefault="005C2506" w:rsidP="007E5D30">
            <w:pPr>
              <w:pStyle w:val="TAH"/>
              <w:jc w:val="left"/>
              <w:rPr>
                <w:lang w:eastAsia="zh-CN"/>
              </w:rPr>
            </w:pPr>
          </w:p>
        </w:tc>
        <w:tc>
          <w:tcPr>
            <w:tcW w:w="1843" w:type="dxa"/>
            <w:vMerge/>
          </w:tcPr>
          <w:p w:rsidR="005C2506" w:rsidRDefault="005C2506" w:rsidP="007E5D30">
            <w:pPr>
              <w:pStyle w:val="TAH"/>
              <w:jc w:val="left"/>
              <w:rPr>
                <w:b w:val="0"/>
                <w:lang w:eastAsia="zh-CN"/>
              </w:rPr>
            </w:pPr>
          </w:p>
        </w:tc>
        <w:tc>
          <w:tcPr>
            <w:tcW w:w="2977" w:type="dxa"/>
          </w:tcPr>
          <w:p w:rsidR="005C2506" w:rsidRPr="00520DE9" w:rsidRDefault="005C2506" w:rsidP="007E5D30">
            <w:pPr>
              <w:pStyle w:val="TAH"/>
              <w:jc w:val="left"/>
              <w:rPr>
                <w:b w:val="0"/>
                <w:lang w:eastAsia="zh-CN"/>
              </w:rPr>
            </w:pPr>
            <w:r>
              <w:rPr>
                <w:b w:val="0"/>
                <w:lang w:eastAsia="zh-CN"/>
              </w:rPr>
              <w:t>#38</w:t>
            </w:r>
            <w:r w:rsidRPr="00520DE9">
              <w:rPr>
                <w:b w:val="0"/>
                <w:lang w:eastAsia="zh-CN"/>
              </w:rPr>
              <w:t xml:space="preserve">: </w:t>
            </w:r>
            <w:r w:rsidRPr="008C0190">
              <w:rPr>
                <w:b w:val="0"/>
                <w:lang w:eastAsia="zh-CN"/>
              </w:rPr>
              <w:t>EAS change with reducing packet loss in uplink</w:t>
            </w:r>
          </w:p>
        </w:tc>
        <w:tc>
          <w:tcPr>
            <w:tcW w:w="3969" w:type="dxa"/>
          </w:tcPr>
          <w:p w:rsidR="005C2506" w:rsidRPr="007A301B" w:rsidRDefault="005C2506" w:rsidP="007E5D30">
            <w:pPr>
              <w:pStyle w:val="TAH"/>
              <w:jc w:val="left"/>
              <w:rPr>
                <w:b w:val="0"/>
                <w:lang w:eastAsia="zh-CN"/>
              </w:rPr>
            </w:pPr>
            <w:r w:rsidRPr="007A301B">
              <w:rPr>
                <w:b w:val="0"/>
                <w:lang w:eastAsia="zh-CN"/>
              </w:rPr>
              <w:t>1. New local PSA buffers the uplink data until the AF indicates the successful application relocation.</w:t>
            </w:r>
          </w:p>
          <w:p w:rsidR="005C2506" w:rsidRDefault="005C2506" w:rsidP="007E5D30">
            <w:pPr>
              <w:pStyle w:val="TAH"/>
              <w:jc w:val="left"/>
              <w:rPr>
                <w:b w:val="0"/>
                <w:lang w:eastAsia="zh-CN"/>
              </w:rPr>
            </w:pPr>
            <w:r w:rsidRPr="007A301B">
              <w:rPr>
                <w:b w:val="0"/>
                <w:lang w:eastAsia="zh-CN"/>
              </w:rPr>
              <w:t>2. Forwarding tunnel between old PSA and new local PSA to avoid packet loss in uplink.</w:t>
            </w:r>
          </w:p>
        </w:tc>
      </w:tr>
      <w:tr w:rsidR="005C2506" w:rsidRPr="00CF286B" w:rsidTr="009C5D3F">
        <w:trPr>
          <w:trHeight w:val="393"/>
        </w:trPr>
        <w:tc>
          <w:tcPr>
            <w:tcW w:w="1588" w:type="dxa"/>
            <w:vMerge/>
          </w:tcPr>
          <w:p w:rsidR="005C2506" w:rsidRPr="00A316A0" w:rsidRDefault="005C2506" w:rsidP="007E5D30">
            <w:pPr>
              <w:pStyle w:val="TAH"/>
              <w:jc w:val="left"/>
              <w:rPr>
                <w:lang w:eastAsia="zh-CN"/>
              </w:rPr>
            </w:pPr>
          </w:p>
        </w:tc>
        <w:tc>
          <w:tcPr>
            <w:tcW w:w="1843" w:type="dxa"/>
            <w:vMerge w:val="restart"/>
          </w:tcPr>
          <w:p w:rsidR="005C2506" w:rsidRPr="005C2506" w:rsidRDefault="00FD3D38" w:rsidP="00FD3D38">
            <w:pPr>
              <w:pStyle w:val="TAH"/>
              <w:jc w:val="left"/>
              <w:rPr>
                <w:rFonts w:eastAsiaTheme="minorEastAsia"/>
                <w:b w:val="0"/>
                <w:lang w:eastAsia="zh-CN"/>
              </w:rPr>
            </w:pPr>
            <w:r w:rsidRPr="00FD3D38">
              <w:rPr>
                <w:rFonts w:eastAsiaTheme="minorEastAsia"/>
                <w:lang w:eastAsia="zh-CN"/>
              </w:rPr>
              <w:t>C</w:t>
            </w:r>
            <w:r>
              <w:rPr>
                <w:rFonts w:eastAsiaTheme="minorEastAsia"/>
                <w:lang w:eastAsia="zh-CN"/>
              </w:rPr>
              <w:t xml:space="preserve">2: </w:t>
            </w:r>
            <w:r w:rsidRPr="00FD3D38">
              <w:rPr>
                <w:rFonts w:eastAsiaTheme="minorEastAsia"/>
                <w:b w:val="0"/>
                <w:lang w:eastAsia="zh-CN"/>
              </w:rPr>
              <w:t>On N</w:t>
            </w:r>
            <w:r w:rsidR="005C2506">
              <w:rPr>
                <w:rFonts w:eastAsiaTheme="minorEastAsia"/>
                <w:b w:val="0"/>
                <w:lang w:eastAsia="zh-CN"/>
              </w:rPr>
              <w:t>6 routing issue</w:t>
            </w:r>
          </w:p>
        </w:tc>
        <w:tc>
          <w:tcPr>
            <w:tcW w:w="2977" w:type="dxa"/>
          </w:tcPr>
          <w:p w:rsidR="005C2506" w:rsidRPr="00EC2880" w:rsidRDefault="005C2506" w:rsidP="007E5D30">
            <w:pPr>
              <w:pStyle w:val="TAH"/>
              <w:jc w:val="left"/>
              <w:rPr>
                <w:b w:val="0"/>
                <w:lang w:eastAsia="zh-CN"/>
              </w:rPr>
            </w:pPr>
            <w:r w:rsidRPr="00EC2880">
              <w:rPr>
                <w:b w:val="0"/>
                <w:lang w:eastAsia="zh-CN"/>
              </w:rPr>
              <w:t>#</w:t>
            </w:r>
            <w:r>
              <w:rPr>
                <w:b w:val="0"/>
                <w:lang w:eastAsia="zh-CN"/>
              </w:rPr>
              <w:t>30</w:t>
            </w:r>
            <w:r w:rsidRPr="00EC2880">
              <w:rPr>
                <w:b w:val="0"/>
                <w:lang w:eastAsia="zh-CN"/>
              </w:rPr>
              <w:t xml:space="preserve">: </w:t>
            </w:r>
            <w:r w:rsidRPr="008C0190">
              <w:rPr>
                <w:b w:val="0"/>
                <w:lang w:eastAsia="zh-CN"/>
              </w:rPr>
              <w:t>UE Agnostic EAS IP address replacement for traffic subject to edge computing</w:t>
            </w:r>
          </w:p>
        </w:tc>
        <w:tc>
          <w:tcPr>
            <w:tcW w:w="3969" w:type="dxa"/>
          </w:tcPr>
          <w:p w:rsidR="005C2506" w:rsidRPr="00EC2880" w:rsidRDefault="005C2506" w:rsidP="007E5D30">
            <w:pPr>
              <w:pStyle w:val="TAH"/>
              <w:jc w:val="left"/>
              <w:rPr>
                <w:b w:val="0"/>
                <w:lang w:eastAsia="zh-CN"/>
              </w:rPr>
            </w:pPr>
            <w:r w:rsidRPr="007A301B">
              <w:rPr>
                <w:b w:val="0"/>
                <w:lang w:eastAsia="zh-CN"/>
              </w:rPr>
              <w:t>Local PSA enforces the EAS IP address replacement.</w:t>
            </w:r>
          </w:p>
        </w:tc>
      </w:tr>
      <w:tr w:rsidR="005C2506" w:rsidRPr="00CF286B" w:rsidTr="009C5D3F">
        <w:trPr>
          <w:trHeight w:val="393"/>
        </w:trPr>
        <w:tc>
          <w:tcPr>
            <w:tcW w:w="1588" w:type="dxa"/>
            <w:vMerge/>
          </w:tcPr>
          <w:p w:rsidR="005C2506" w:rsidRPr="00A316A0" w:rsidRDefault="005C2506" w:rsidP="007E5D30">
            <w:pPr>
              <w:pStyle w:val="TAH"/>
              <w:jc w:val="left"/>
              <w:rPr>
                <w:b w:val="0"/>
                <w:lang w:eastAsia="zh-CN"/>
              </w:rPr>
            </w:pPr>
          </w:p>
        </w:tc>
        <w:tc>
          <w:tcPr>
            <w:tcW w:w="1843" w:type="dxa"/>
            <w:vMerge/>
          </w:tcPr>
          <w:p w:rsidR="005C2506" w:rsidRPr="00520DE9" w:rsidRDefault="005C2506" w:rsidP="007E5D30">
            <w:pPr>
              <w:pStyle w:val="TAH"/>
              <w:jc w:val="left"/>
              <w:rPr>
                <w:b w:val="0"/>
                <w:lang w:eastAsia="zh-CN"/>
              </w:rPr>
            </w:pPr>
          </w:p>
        </w:tc>
        <w:tc>
          <w:tcPr>
            <w:tcW w:w="2977" w:type="dxa"/>
          </w:tcPr>
          <w:p w:rsidR="005C2506" w:rsidRPr="00520DE9" w:rsidRDefault="005C2506" w:rsidP="007E5D30">
            <w:pPr>
              <w:pStyle w:val="TAH"/>
              <w:jc w:val="left"/>
              <w:rPr>
                <w:b w:val="0"/>
                <w:lang w:eastAsia="zh-CN"/>
              </w:rPr>
            </w:pPr>
            <w:r w:rsidRPr="00520DE9">
              <w:rPr>
                <w:b w:val="0"/>
                <w:lang w:eastAsia="zh-CN"/>
              </w:rPr>
              <w:t>#</w:t>
            </w:r>
            <w:r>
              <w:rPr>
                <w:b w:val="0"/>
                <w:lang w:eastAsia="zh-CN"/>
              </w:rPr>
              <w:t>33</w:t>
            </w:r>
            <w:r w:rsidRPr="00520DE9">
              <w:rPr>
                <w:b w:val="0"/>
                <w:lang w:eastAsia="zh-CN"/>
              </w:rPr>
              <w:t xml:space="preserve">: </w:t>
            </w:r>
            <w:r w:rsidRPr="008C0190">
              <w:rPr>
                <w:b w:val="0"/>
                <w:lang w:eastAsia="zh-CN"/>
              </w:rPr>
              <w:t>IP preserving PSA relocation</w:t>
            </w:r>
          </w:p>
        </w:tc>
        <w:tc>
          <w:tcPr>
            <w:tcW w:w="3969" w:type="dxa"/>
          </w:tcPr>
          <w:p w:rsidR="00710329" w:rsidRPr="00686A03" w:rsidRDefault="00710329" w:rsidP="00710329">
            <w:pPr>
              <w:spacing w:after="0"/>
              <w:rPr>
                <w:rFonts w:ascii="Arial" w:hAnsi="Arial"/>
                <w:sz w:val="18"/>
              </w:rPr>
            </w:pPr>
            <w:r w:rsidRPr="00686A03">
              <w:rPr>
                <w:rFonts w:ascii="Arial" w:hAnsi="Arial"/>
                <w:sz w:val="18"/>
              </w:rPr>
              <w:t>SMF indicates the UE to preserve IP address and upper layer network context bound to the first PDU Session.</w:t>
            </w:r>
          </w:p>
          <w:p w:rsidR="005C2506" w:rsidRPr="00CF286B" w:rsidRDefault="00710329" w:rsidP="00710329">
            <w:pPr>
              <w:pStyle w:val="TAC"/>
              <w:jc w:val="left"/>
            </w:pPr>
            <w:r w:rsidRPr="00686A03">
              <w:t xml:space="preserve">N6 routing </w:t>
            </w:r>
            <w:proofErr w:type="gramStart"/>
            <w:r w:rsidRPr="00686A03">
              <w:t>is based</w:t>
            </w:r>
            <w:proofErr w:type="gramEnd"/>
            <w:r w:rsidRPr="00686A03">
              <w:t xml:space="preserve"> on the tunnel between the EAS to the PSA or Proxy-ARP functionalities.</w:t>
            </w:r>
          </w:p>
        </w:tc>
      </w:tr>
    </w:tbl>
    <w:p w:rsidR="00890A63" w:rsidRPr="00A316A0" w:rsidRDefault="00890A63" w:rsidP="009C5D3F">
      <w:pPr>
        <w:pStyle w:val="ac"/>
        <w:ind w:left="840"/>
      </w:pPr>
    </w:p>
    <w:p w:rsidR="00E84DB9" w:rsidRPr="00E84DB9" w:rsidRDefault="00890A63" w:rsidP="00E84DB9">
      <w:pPr>
        <w:pStyle w:val="TH"/>
        <w:numPr>
          <w:ilvl w:val="0"/>
          <w:numId w:val="20"/>
        </w:numPr>
      </w:pPr>
      <w:r>
        <w:lastRenderedPageBreak/>
        <w:t xml:space="preserve">Table 2: </w:t>
      </w:r>
      <w:r w:rsidRPr="00A316A0">
        <w:t>Categorization</w:t>
      </w:r>
      <w:r>
        <w:t xml:space="preserve"> of the solutions in Group 2</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843"/>
        <w:gridCol w:w="2977"/>
        <w:gridCol w:w="3969"/>
      </w:tblGrid>
      <w:tr w:rsidR="006209A6" w:rsidRPr="00CF286B" w:rsidTr="00710329">
        <w:trPr>
          <w:trHeight w:val="393"/>
        </w:trPr>
        <w:tc>
          <w:tcPr>
            <w:tcW w:w="1588" w:type="dxa"/>
            <w:vMerge w:val="restart"/>
          </w:tcPr>
          <w:p w:rsidR="006209A6" w:rsidRPr="00A316A0" w:rsidRDefault="006209A6" w:rsidP="006209A6">
            <w:pPr>
              <w:pStyle w:val="TAH"/>
              <w:jc w:val="left"/>
              <w:rPr>
                <w:b w:val="0"/>
                <w:lang w:eastAsia="zh-CN"/>
              </w:rPr>
            </w:pPr>
            <w:r>
              <w:rPr>
                <w:lang w:eastAsia="zh-CN"/>
              </w:rPr>
              <w:t>Re-establish L4 connection during EAS relocation</w:t>
            </w:r>
          </w:p>
        </w:tc>
        <w:tc>
          <w:tcPr>
            <w:tcW w:w="1843" w:type="dxa"/>
            <w:vMerge w:val="restart"/>
          </w:tcPr>
          <w:p w:rsidR="006209A6" w:rsidRPr="00520DE9" w:rsidRDefault="006209A6" w:rsidP="006209A6">
            <w:pPr>
              <w:pStyle w:val="TAH"/>
              <w:jc w:val="left"/>
              <w:rPr>
                <w:b w:val="0"/>
                <w:lang w:eastAsia="zh-CN"/>
              </w:rPr>
            </w:pPr>
            <w:r w:rsidRPr="00FD3D38">
              <w:rPr>
                <w:rFonts w:eastAsiaTheme="minorEastAsia"/>
                <w:lang w:eastAsia="zh-CN"/>
              </w:rPr>
              <w:t>C</w:t>
            </w:r>
            <w:r>
              <w:rPr>
                <w:rFonts w:eastAsiaTheme="minorEastAsia"/>
                <w:lang w:eastAsia="zh-CN"/>
              </w:rPr>
              <w:t>3</w:t>
            </w:r>
            <w:r w:rsidRPr="00FD3D38">
              <w:rPr>
                <w:rFonts w:eastAsiaTheme="minorEastAsia"/>
                <w:lang w:eastAsia="zh-CN"/>
              </w:rPr>
              <w:t>:</w:t>
            </w:r>
            <w:r w:rsidRPr="00FD3D38">
              <w:rPr>
                <w:rFonts w:eastAsiaTheme="minorEastAsia"/>
                <w:b w:val="0"/>
                <w:lang w:eastAsia="zh-CN"/>
              </w:rPr>
              <w:t xml:space="preserve"> </w:t>
            </w:r>
            <w:r>
              <w:rPr>
                <w:rFonts w:eastAsiaTheme="minorEastAsia"/>
                <w:b w:val="0"/>
                <w:lang w:eastAsia="zh-CN"/>
              </w:rPr>
              <w:t>On h</w:t>
            </w:r>
            <w:r>
              <w:rPr>
                <w:b w:val="0"/>
                <w:lang w:eastAsia="zh-CN"/>
              </w:rPr>
              <w:t xml:space="preserve">ow to perform/trigger EAS rediscovery </w:t>
            </w:r>
          </w:p>
        </w:tc>
        <w:tc>
          <w:tcPr>
            <w:tcW w:w="2977" w:type="dxa"/>
          </w:tcPr>
          <w:p w:rsidR="006209A6" w:rsidRDefault="006209A6" w:rsidP="006209A6">
            <w:pPr>
              <w:pStyle w:val="TAH"/>
              <w:ind w:left="317" w:hangingChars="176" w:hanging="317"/>
              <w:jc w:val="left"/>
              <w:rPr>
                <w:b w:val="0"/>
                <w:lang w:eastAsia="zh-CN"/>
              </w:rPr>
            </w:pPr>
            <w:r>
              <w:rPr>
                <w:b w:val="0"/>
                <w:lang w:eastAsia="zh-CN"/>
              </w:rPr>
              <w:t>#23</w:t>
            </w:r>
            <w:r w:rsidRPr="00EC2880">
              <w:rPr>
                <w:b w:val="0"/>
                <w:lang w:eastAsia="zh-CN"/>
              </w:rPr>
              <w:t xml:space="preserve">: </w:t>
            </w:r>
            <w:r w:rsidRPr="008C0190">
              <w:rPr>
                <w:b w:val="0"/>
                <w:lang w:eastAsia="zh-CN"/>
              </w:rPr>
              <w:t xml:space="preserve">DNS for AS </w:t>
            </w:r>
          </w:p>
          <w:p w:rsidR="006209A6" w:rsidRDefault="006209A6" w:rsidP="006209A6">
            <w:pPr>
              <w:pStyle w:val="TAH"/>
              <w:ind w:left="317" w:hangingChars="176" w:hanging="317"/>
              <w:jc w:val="left"/>
              <w:rPr>
                <w:b w:val="0"/>
                <w:lang w:eastAsia="zh-CN"/>
              </w:rPr>
            </w:pPr>
            <w:r w:rsidRPr="008C0190">
              <w:rPr>
                <w:b w:val="0"/>
                <w:lang w:eastAsia="zh-CN"/>
              </w:rPr>
              <w:t xml:space="preserve">Discovery at Edge </w:t>
            </w:r>
          </w:p>
          <w:p w:rsidR="006209A6" w:rsidRPr="00EC2880" w:rsidRDefault="006209A6" w:rsidP="006209A6">
            <w:pPr>
              <w:pStyle w:val="TAH"/>
              <w:ind w:left="317" w:hangingChars="176" w:hanging="317"/>
              <w:jc w:val="left"/>
              <w:rPr>
                <w:b w:val="0"/>
                <w:lang w:eastAsia="zh-CN"/>
              </w:rPr>
            </w:pPr>
            <w:r w:rsidRPr="008C0190">
              <w:rPr>
                <w:b w:val="0"/>
                <w:lang w:eastAsia="zh-CN"/>
              </w:rPr>
              <w:t>Relocation</w:t>
            </w:r>
          </w:p>
        </w:tc>
        <w:tc>
          <w:tcPr>
            <w:tcW w:w="3969" w:type="dxa"/>
          </w:tcPr>
          <w:p w:rsidR="006209A6" w:rsidRDefault="006209A6" w:rsidP="006209A6">
            <w:pPr>
              <w:pStyle w:val="TAH"/>
              <w:ind w:left="317" w:hangingChars="176" w:hanging="317"/>
              <w:jc w:val="both"/>
              <w:rPr>
                <w:b w:val="0"/>
                <w:lang w:eastAsia="zh-CN"/>
              </w:rPr>
            </w:pPr>
            <w:r w:rsidRPr="007A301B">
              <w:rPr>
                <w:b w:val="0"/>
                <w:lang w:eastAsia="zh-CN"/>
              </w:rPr>
              <w:t xml:space="preserve">When re-establishing a PDU Session, the OS </w:t>
            </w:r>
          </w:p>
          <w:p w:rsidR="007E4E60" w:rsidRDefault="007E4E60" w:rsidP="007E4E60">
            <w:pPr>
              <w:pStyle w:val="TAH"/>
              <w:ind w:left="317" w:hangingChars="176" w:hanging="317"/>
              <w:jc w:val="both"/>
              <w:rPr>
                <w:b w:val="0"/>
                <w:lang w:eastAsia="zh-CN"/>
              </w:rPr>
            </w:pPr>
            <w:r>
              <w:rPr>
                <w:b w:val="0"/>
                <w:lang w:eastAsia="zh-CN"/>
              </w:rPr>
              <w:t>notifies the a</w:t>
            </w:r>
            <w:r w:rsidR="006209A6" w:rsidRPr="007A301B">
              <w:rPr>
                <w:b w:val="0"/>
                <w:lang w:eastAsia="zh-CN"/>
              </w:rPr>
              <w:t xml:space="preserve">pplication clients of new IP </w:t>
            </w:r>
          </w:p>
          <w:p w:rsidR="006209A6" w:rsidRDefault="006209A6" w:rsidP="007E4E60">
            <w:pPr>
              <w:pStyle w:val="TAH"/>
              <w:ind w:left="317" w:hangingChars="176" w:hanging="317"/>
              <w:jc w:val="both"/>
              <w:rPr>
                <w:b w:val="0"/>
                <w:lang w:eastAsia="zh-CN"/>
              </w:rPr>
            </w:pPr>
            <w:proofErr w:type="gramStart"/>
            <w:r w:rsidRPr="007A301B">
              <w:rPr>
                <w:b w:val="0"/>
                <w:lang w:eastAsia="zh-CN"/>
              </w:rPr>
              <w:t>connection</w:t>
            </w:r>
            <w:proofErr w:type="gramEnd"/>
            <w:r w:rsidRPr="007A301B">
              <w:rPr>
                <w:b w:val="0"/>
                <w:lang w:eastAsia="zh-CN"/>
              </w:rPr>
              <w:t xml:space="preserve"> to trigger a new DNS </w:t>
            </w:r>
            <w:r w:rsidR="007E4E60">
              <w:rPr>
                <w:b w:val="0"/>
                <w:lang w:eastAsia="zh-CN"/>
              </w:rPr>
              <w:t xml:space="preserve">query </w:t>
            </w:r>
            <w:r w:rsidRPr="007A301B">
              <w:rPr>
                <w:b w:val="0"/>
                <w:lang w:eastAsia="zh-CN"/>
              </w:rPr>
              <w:t>request.</w:t>
            </w:r>
          </w:p>
        </w:tc>
      </w:tr>
      <w:tr w:rsidR="006209A6" w:rsidRPr="00CF286B" w:rsidTr="00710329">
        <w:trPr>
          <w:trHeight w:val="393"/>
        </w:trPr>
        <w:tc>
          <w:tcPr>
            <w:tcW w:w="1588" w:type="dxa"/>
            <w:vMerge/>
          </w:tcPr>
          <w:p w:rsidR="006209A6" w:rsidRDefault="006209A6" w:rsidP="006209A6">
            <w:pPr>
              <w:pStyle w:val="TAH"/>
              <w:jc w:val="left"/>
              <w:rPr>
                <w:lang w:eastAsia="zh-CN"/>
              </w:rPr>
            </w:pPr>
          </w:p>
        </w:tc>
        <w:tc>
          <w:tcPr>
            <w:tcW w:w="1843" w:type="dxa"/>
            <w:vMerge/>
          </w:tcPr>
          <w:p w:rsidR="006209A6" w:rsidRPr="00FD3D38" w:rsidRDefault="006209A6" w:rsidP="006209A6">
            <w:pPr>
              <w:pStyle w:val="TAH"/>
              <w:jc w:val="left"/>
              <w:rPr>
                <w:rFonts w:eastAsiaTheme="minorEastAsia"/>
                <w:lang w:eastAsia="zh-CN"/>
              </w:rPr>
            </w:pPr>
          </w:p>
        </w:tc>
        <w:tc>
          <w:tcPr>
            <w:tcW w:w="2977" w:type="dxa"/>
          </w:tcPr>
          <w:p w:rsidR="006209A6" w:rsidRPr="00EC2880" w:rsidRDefault="006209A6" w:rsidP="006209A6">
            <w:pPr>
              <w:pStyle w:val="TAH"/>
              <w:jc w:val="left"/>
              <w:rPr>
                <w:b w:val="0"/>
                <w:lang w:eastAsia="zh-CN"/>
              </w:rPr>
            </w:pPr>
            <w:r w:rsidRPr="00EC2880">
              <w:rPr>
                <w:rFonts w:hint="eastAsia"/>
                <w:b w:val="0"/>
                <w:lang w:eastAsia="zh-CN"/>
              </w:rPr>
              <w:t>#</w:t>
            </w:r>
            <w:r w:rsidRPr="00EC2880">
              <w:rPr>
                <w:b w:val="0"/>
                <w:lang w:eastAsia="zh-CN"/>
              </w:rPr>
              <w:t>2</w:t>
            </w:r>
            <w:r>
              <w:rPr>
                <w:b w:val="0"/>
                <w:lang w:eastAsia="zh-CN"/>
              </w:rPr>
              <w:t>4</w:t>
            </w:r>
            <w:r w:rsidRPr="00EC2880">
              <w:rPr>
                <w:b w:val="0"/>
                <w:lang w:eastAsia="zh-CN"/>
              </w:rPr>
              <w:t xml:space="preserve">: </w:t>
            </w:r>
            <w:r w:rsidRPr="008C0190">
              <w:rPr>
                <w:b w:val="0"/>
                <w:lang w:eastAsia="zh-CN"/>
              </w:rPr>
              <w:t>Support of edge relocation, triggering of new DNS query by the UE</w:t>
            </w:r>
          </w:p>
        </w:tc>
        <w:tc>
          <w:tcPr>
            <w:tcW w:w="3969" w:type="dxa"/>
          </w:tcPr>
          <w:p w:rsidR="006209A6" w:rsidRPr="00CF286B" w:rsidRDefault="006209A6" w:rsidP="007E4E60">
            <w:pPr>
              <w:pStyle w:val="TAC"/>
              <w:jc w:val="left"/>
            </w:pPr>
            <w:r w:rsidRPr="00CF286B">
              <w:t xml:space="preserve">SMF triggers UE to re-discovery </w:t>
            </w:r>
            <w:r w:rsidR="007E4E60">
              <w:t xml:space="preserve">EAS </w:t>
            </w:r>
            <w:r w:rsidRPr="00CF286B">
              <w:t>by sending the ICMP packet via UPF.</w:t>
            </w:r>
          </w:p>
        </w:tc>
      </w:tr>
      <w:tr w:rsidR="006209A6" w:rsidRPr="00CF286B" w:rsidTr="00710329">
        <w:trPr>
          <w:trHeight w:val="393"/>
        </w:trPr>
        <w:tc>
          <w:tcPr>
            <w:tcW w:w="1588" w:type="dxa"/>
            <w:vMerge/>
          </w:tcPr>
          <w:p w:rsidR="006209A6" w:rsidRDefault="006209A6" w:rsidP="006209A6">
            <w:pPr>
              <w:pStyle w:val="TAH"/>
              <w:jc w:val="left"/>
              <w:rPr>
                <w:lang w:eastAsia="zh-CN"/>
              </w:rPr>
            </w:pPr>
          </w:p>
        </w:tc>
        <w:tc>
          <w:tcPr>
            <w:tcW w:w="1843" w:type="dxa"/>
            <w:vMerge/>
          </w:tcPr>
          <w:p w:rsidR="006209A6" w:rsidRPr="00FD3D38" w:rsidRDefault="006209A6" w:rsidP="006209A6">
            <w:pPr>
              <w:pStyle w:val="TAH"/>
              <w:jc w:val="left"/>
              <w:rPr>
                <w:rFonts w:eastAsiaTheme="minorEastAsia"/>
                <w:lang w:eastAsia="zh-CN"/>
              </w:rPr>
            </w:pPr>
          </w:p>
        </w:tc>
        <w:tc>
          <w:tcPr>
            <w:tcW w:w="2977" w:type="dxa"/>
          </w:tcPr>
          <w:p w:rsidR="006209A6" w:rsidRPr="008C0190" w:rsidRDefault="006209A6" w:rsidP="006209A6">
            <w:pPr>
              <w:pStyle w:val="TAH"/>
              <w:jc w:val="left"/>
              <w:rPr>
                <w:b w:val="0"/>
                <w:lang w:eastAsia="zh-CN"/>
              </w:rPr>
            </w:pPr>
            <w:r w:rsidRPr="00EC2880">
              <w:rPr>
                <w:b w:val="0"/>
                <w:lang w:eastAsia="zh-CN"/>
              </w:rPr>
              <w:t>#</w:t>
            </w:r>
            <w:r>
              <w:rPr>
                <w:b w:val="0"/>
                <w:lang w:eastAsia="zh-CN"/>
              </w:rPr>
              <w:t>25</w:t>
            </w:r>
            <w:r w:rsidRPr="00EC2880">
              <w:rPr>
                <w:b w:val="0"/>
                <w:lang w:eastAsia="zh-CN"/>
              </w:rPr>
              <w:t xml:space="preserve">: </w:t>
            </w:r>
            <w:r w:rsidRPr="008C0190">
              <w:rPr>
                <w:b w:val="0"/>
                <w:lang w:eastAsia="zh-CN"/>
              </w:rPr>
              <w:t>Seamless Change of Edge for Stateful Applications</w:t>
            </w:r>
          </w:p>
        </w:tc>
        <w:tc>
          <w:tcPr>
            <w:tcW w:w="3969" w:type="dxa"/>
          </w:tcPr>
          <w:p w:rsidR="006209A6" w:rsidRPr="00EC2880" w:rsidRDefault="006209A6" w:rsidP="006209A6">
            <w:pPr>
              <w:pStyle w:val="TAH"/>
              <w:jc w:val="left"/>
              <w:rPr>
                <w:b w:val="0"/>
                <w:lang w:eastAsia="zh-CN"/>
              </w:rPr>
            </w:pPr>
            <w:r w:rsidRPr="007A301B">
              <w:rPr>
                <w:b w:val="0"/>
                <w:lang w:eastAsia="zh-CN"/>
              </w:rPr>
              <w:t>A global anycast address and a local anycast address are used for EAS relocation.</w:t>
            </w:r>
          </w:p>
        </w:tc>
      </w:tr>
      <w:tr w:rsidR="006209A6" w:rsidRPr="00CF286B" w:rsidTr="00710329">
        <w:trPr>
          <w:trHeight w:val="393"/>
        </w:trPr>
        <w:tc>
          <w:tcPr>
            <w:tcW w:w="1588" w:type="dxa"/>
            <w:vMerge/>
          </w:tcPr>
          <w:p w:rsidR="006209A6" w:rsidRDefault="006209A6" w:rsidP="006209A6">
            <w:pPr>
              <w:pStyle w:val="TAH"/>
              <w:jc w:val="left"/>
              <w:rPr>
                <w:lang w:eastAsia="zh-CN"/>
              </w:rPr>
            </w:pPr>
          </w:p>
        </w:tc>
        <w:tc>
          <w:tcPr>
            <w:tcW w:w="1843" w:type="dxa"/>
            <w:vMerge/>
          </w:tcPr>
          <w:p w:rsidR="006209A6" w:rsidRPr="00FD3D38" w:rsidRDefault="006209A6" w:rsidP="006209A6">
            <w:pPr>
              <w:pStyle w:val="TAH"/>
              <w:jc w:val="left"/>
              <w:rPr>
                <w:rFonts w:eastAsiaTheme="minorEastAsia"/>
                <w:lang w:eastAsia="zh-CN"/>
              </w:rPr>
            </w:pPr>
          </w:p>
        </w:tc>
        <w:tc>
          <w:tcPr>
            <w:tcW w:w="2977" w:type="dxa"/>
          </w:tcPr>
          <w:p w:rsidR="006209A6" w:rsidRPr="00EC2880" w:rsidRDefault="006209A6" w:rsidP="006209A6">
            <w:pPr>
              <w:pStyle w:val="TAH"/>
              <w:jc w:val="left"/>
              <w:rPr>
                <w:b w:val="0"/>
                <w:lang w:eastAsia="zh-CN"/>
              </w:rPr>
            </w:pPr>
            <w:r w:rsidRPr="00EC2880">
              <w:rPr>
                <w:b w:val="0"/>
                <w:lang w:eastAsia="zh-CN"/>
              </w:rPr>
              <w:t>#</w:t>
            </w:r>
            <w:r>
              <w:rPr>
                <w:b w:val="0"/>
                <w:lang w:eastAsia="zh-CN"/>
              </w:rPr>
              <w:t>28</w:t>
            </w:r>
            <w:r w:rsidRPr="00EC2880">
              <w:rPr>
                <w:b w:val="0"/>
                <w:lang w:eastAsia="zh-CN"/>
              </w:rPr>
              <w:t xml:space="preserve">: </w:t>
            </w:r>
            <w:r w:rsidRPr="008C0190">
              <w:rPr>
                <w:b w:val="0"/>
                <w:lang w:eastAsia="zh-CN"/>
              </w:rPr>
              <w:t>Supporting application server change based on AF notification</w:t>
            </w:r>
          </w:p>
        </w:tc>
        <w:tc>
          <w:tcPr>
            <w:tcW w:w="3969" w:type="dxa"/>
          </w:tcPr>
          <w:p w:rsidR="006209A6" w:rsidRPr="00CF286B" w:rsidRDefault="006209A6" w:rsidP="006209A6">
            <w:pPr>
              <w:pStyle w:val="TAC"/>
              <w:jc w:val="left"/>
            </w:pPr>
            <w:r w:rsidRPr="00CF286B">
              <w:t>New EAS IP address is provided by the AF and is sent to the UE via NAS PCO.</w:t>
            </w:r>
          </w:p>
        </w:tc>
      </w:tr>
      <w:tr w:rsidR="006209A6" w:rsidRPr="00CF286B" w:rsidTr="00710329">
        <w:trPr>
          <w:trHeight w:val="393"/>
        </w:trPr>
        <w:tc>
          <w:tcPr>
            <w:tcW w:w="1588" w:type="dxa"/>
            <w:vMerge/>
          </w:tcPr>
          <w:p w:rsidR="006209A6" w:rsidRDefault="006209A6" w:rsidP="006209A6">
            <w:pPr>
              <w:pStyle w:val="TAH"/>
              <w:jc w:val="left"/>
              <w:rPr>
                <w:lang w:eastAsia="zh-CN"/>
              </w:rPr>
            </w:pPr>
          </w:p>
        </w:tc>
        <w:tc>
          <w:tcPr>
            <w:tcW w:w="1843" w:type="dxa"/>
            <w:vMerge/>
          </w:tcPr>
          <w:p w:rsidR="006209A6" w:rsidRPr="00FD3D38" w:rsidRDefault="006209A6" w:rsidP="006209A6">
            <w:pPr>
              <w:pStyle w:val="TAH"/>
              <w:jc w:val="left"/>
              <w:rPr>
                <w:rFonts w:eastAsiaTheme="minorEastAsia"/>
                <w:lang w:eastAsia="zh-CN"/>
              </w:rPr>
            </w:pPr>
          </w:p>
        </w:tc>
        <w:tc>
          <w:tcPr>
            <w:tcW w:w="2977" w:type="dxa"/>
          </w:tcPr>
          <w:p w:rsidR="006209A6" w:rsidRPr="00520DE9" w:rsidRDefault="006209A6" w:rsidP="006209A6">
            <w:pPr>
              <w:pStyle w:val="TAH"/>
              <w:jc w:val="left"/>
              <w:rPr>
                <w:b w:val="0"/>
                <w:lang w:eastAsia="zh-CN"/>
              </w:rPr>
            </w:pPr>
            <w:r w:rsidRPr="00520DE9">
              <w:rPr>
                <w:b w:val="0"/>
                <w:lang w:eastAsia="zh-CN"/>
              </w:rPr>
              <w:t>#</w:t>
            </w:r>
            <w:r>
              <w:rPr>
                <w:b w:val="0"/>
                <w:lang w:eastAsia="zh-CN"/>
              </w:rPr>
              <w:t>32</w:t>
            </w:r>
            <w:r w:rsidRPr="00520DE9">
              <w:rPr>
                <w:b w:val="0"/>
                <w:lang w:eastAsia="zh-CN"/>
              </w:rPr>
              <w:t xml:space="preserve">: </w:t>
            </w:r>
            <w:r w:rsidRPr="008C0190">
              <w:rPr>
                <w:b w:val="0"/>
                <w:lang w:eastAsia="zh-CN"/>
              </w:rPr>
              <w:t>UE DNS cache flush</w:t>
            </w:r>
          </w:p>
        </w:tc>
        <w:tc>
          <w:tcPr>
            <w:tcW w:w="3969" w:type="dxa"/>
          </w:tcPr>
          <w:p w:rsidR="006209A6" w:rsidRPr="00CF286B" w:rsidRDefault="006209A6" w:rsidP="006209A6">
            <w:pPr>
              <w:pStyle w:val="TAC"/>
              <w:jc w:val="left"/>
            </w:pPr>
            <w:r w:rsidRPr="00CF286B">
              <w:t>SMF sends a DNS re-resolution indication to UE to tell UE to rediscover the EAS in the indicated area.</w:t>
            </w:r>
          </w:p>
        </w:tc>
      </w:tr>
      <w:tr w:rsidR="006209A6" w:rsidRPr="000F3607" w:rsidTr="00710329">
        <w:trPr>
          <w:trHeight w:val="393"/>
        </w:trPr>
        <w:tc>
          <w:tcPr>
            <w:tcW w:w="1588" w:type="dxa"/>
            <w:vMerge/>
          </w:tcPr>
          <w:p w:rsidR="006209A6" w:rsidRPr="00A316A0" w:rsidRDefault="006209A6" w:rsidP="006209A6">
            <w:pPr>
              <w:pStyle w:val="TAH"/>
              <w:jc w:val="left"/>
              <w:rPr>
                <w:b w:val="0"/>
                <w:lang w:eastAsia="zh-CN"/>
              </w:rPr>
            </w:pPr>
          </w:p>
        </w:tc>
        <w:tc>
          <w:tcPr>
            <w:tcW w:w="1843" w:type="dxa"/>
            <w:vMerge/>
          </w:tcPr>
          <w:p w:rsidR="006209A6" w:rsidRPr="00520DE9" w:rsidRDefault="006209A6" w:rsidP="006209A6">
            <w:pPr>
              <w:pStyle w:val="TAH"/>
              <w:jc w:val="left"/>
              <w:rPr>
                <w:b w:val="0"/>
                <w:lang w:eastAsia="zh-CN"/>
              </w:rPr>
            </w:pPr>
          </w:p>
        </w:tc>
        <w:tc>
          <w:tcPr>
            <w:tcW w:w="2977" w:type="dxa"/>
          </w:tcPr>
          <w:p w:rsidR="006209A6" w:rsidRPr="00520DE9" w:rsidRDefault="006209A6" w:rsidP="006209A6">
            <w:pPr>
              <w:pStyle w:val="TAH"/>
              <w:jc w:val="left"/>
              <w:rPr>
                <w:b w:val="0"/>
                <w:lang w:eastAsia="zh-CN"/>
              </w:rPr>
            </w:pPr>
            <w:r>
              <w:rPr>
                <w:b w:val="0"/>
                <w:lang w:eastAsia="zh-CN"/>
              </w:rPr>
              <w:t>#37</w:t>
            </w:r>
            <w:r w:rsidRPr="00520DE9">
              <w:rPr>
                <w:b w:val="0"/>
                <w:lang w:eastAsia="zh-CN"/>
              </w:rPr>
              <w:t xml:space="preserve">: </w:t>
            </w:r>
            <w:r w:rsidRPr="008C0190">
              <w:rPr>
                <w:b w:val="0"/>
                <w:lang w:eastAsia="zh-CN"/>
              </w:rPr>
              <w:t>AF-based EAS End-Point-Address update via External Parameter Provisioning</w:t>
            </w:r>
          </w:p>
        </w:tc>
        <w:tc>
          <w:tcPr>
            <w:tcW w:w="3969" w:type="dxa"/>
          </w:tcPr>
          <w:p w:rsidR="006209A6" w:rsidRPr="000F3607" w:rsidRDefault="006209A6" w:rsidP="006209A6">
            <w:pPr>
              <w:pStyle w:val="TAC"/>
              <w:jc w:val="left"/>
              <w:rPr>
                <w:rFonts w:eastAsia="Ericsson Hilda Light"/>
                <w:lang w:val="en-US"/>
              </w:rPr>
            </w:pPr>
            <w:r w:rsidRPr="00CF286B">
              <w:rPr>
                <w:lang w:val="en-US"/>
              </w:rPr>
              <w:t>AMF push</w:t>
            </w:r>
            <w:r w:rsidR="00710329">
              <w:rPr>
                <w:lang w:val="en-US"/>
              </w:rPr>
              <w:t>es</w:t>
            </w:r>
            <w:r w:rsidRPr="00CF286B">
              <w:rPr>
                <w:lang w:val="en-US"/>
              </w:rPr>
              <w:t xml:space="preserve"> the new EAS IP address to the UE via UE configuration update procedure or by triggering UE re-registration.</w:t>
            </w:r>
          </w:p>
        </w:tc>
      </w:tr>
      <w:tr w:rsidR="006209A6" w:rsidRPr="00EC2880" w:rsidTr="00710329">
        <w:trPr>
          <w:trHeight w:val="431"/>
        </w:trPr>
        <w:tc>
          <w:tcPr>
            <w:tcW w:w="1588" w:type="dxa"/>
            <w:vMerge/>
          </w:tcPr>
          <w:p w:rsidR="006209A6" w:rsidRPr="00EC2880" w:rsidRDefault="006209A6" w:rsidP="006209A6">
            <w:pPr>
              <w:pStyle w:val="TAH"/>
              <w:jc w:val="left"/>
              <w:rPr>
                <w:b w:val="0"/>
                <w:lang w:eastAsia="zh-CN"/>
              </w:rPr>
            </w:pPr>
          </w:p>
        </w:tc>
        <w:tc>
          <w:tcPr>
            <w:tcW w:w="1843" w:type="dxa"/>
            <w:vMerge w:val="restart"/>
          </w:tcPr>
          <w:p w:rsidR="006209A6" w:rsidRPr="00EC2880" w:rsidRDefault="006209A6" w:rsidP="006209A6">
            <w:pPr>
              <w:pStyle w:val="TAH"/>
              <w:jc w:val="left"/>
              <w:rPr>
                <w:b w:val="0"/>
                <w:lang w:eastAsia="zh-CN"/>
              </w:rPr>
            </w:pPr>
            <w:r w:rsidRPr="00FD3D38">
              <w:rPr>
                <w:rFonts w:eastAsiaTheme="minorEastAsia"/>
                <w:lang w:eastAsia="zh-CN"/>
              </w:rPr>
              <w:t>C</w:t>
            </w:r>
            <w:r>
              <w:rPr>
                <w:rFonts w:eastAsiaTheme="minorEastAsia"/>
                <w:lang w:eastAsia="zh-CN"/>
              </w:rPr>
              <w:t>4</w:t>
            </w:r>
            <w:r w:rsidRPr="00FD3D38">
              <w:rPr>
                <w:rFonts w:eastAsiaTheme="minorEastAsia"/>
                <w:lang w:eastAsia="zh-CN"/>
              </w:rPr>
              <w:t>:</w:t>
            </w:r>
            <w:r w:rsidRPr="00FD3D38">
              <w:rPr>
                <w:rFonts w:eastAsiaTheme="minorEastAsia"/>
                <w:b w:val="0"/>
                <w:lang w:eastAsia="zh-CN"/>
              </w:rPr>
              <w:t xml:space="preserve"> </w:t>
            </w:r>
            <w:r>
              <w:rPr>
                <w:b w:val="0"/>
                <w:lang w:eastAsia="zh-CN"/>
              </w:rPr>
              <w:t xml:space="preserve">Besides EAS rediscovery, also covers how to support seamless </w:t>
            </w:r>
            <w:r w:rsidR="00710329">
              <w:rPr>
                <w:b w:val="0"/>
                <w:lang w:eastAsia="zh-CN"/>
              </w:rPr>
              <w:t>application</w:t>
            </w:r>
            <w:r w:rsidR="00710329">
              <w:rPr>
                <w:b w:val="0"/>
                <w:lang w:eastAsia="zh-CN"/>
              </w:rPr>
              <w:t xml:space="preserve"> </w:t>
            </w:r>
            <w:r>
              <w:rPr>
                <w:b w:val="0"/>
                <w:lang w:eastAsia="zh-CN"/>
              </w:rPr>
              <w:t>relocation by 3GPP layer</w:t>
            </w:r>
          </w:p>
          <w:p w:rsidR="006209A6" w:rsidRPr="00EC2880" w:rsidRDefault="006209A6" w:rsidP="006209A6">
            <w:pPr>
              <w:pStyle w:val="TAH"/>
              <w:jc w:val="left"/>
              <w:rPr>
                <w:b w:val="0"/>
                <w:lang w:eastAsia="zh-CN"/>
              </w:rPr>
            </w:pPr>
          </w:p>
        </w:tc>
        <w:tc>
          <w:tcPr>
            <w:tcW w:w="2977" w:type="dxa"/>
          </w:tcPr>
          <w:p w:rsidR="006209A6" w:rsidRPr="00EC2880" w:rsidRDefault="006209A6" w:rsidP="006209A6">
            <w:pPr>
              <w:pStyle w:val="TAH"/>
              <w:jc w:val="left"/>
              <w:rPr>
                <w:b w:val="0"/>
                <w:lang w:eastAsia="zh-CN"/>
              </w:rPr>
            </w:pPr>
            <w:r w:rsidRPr="00EC2880">
              <w:rPr>
                <w:b w:val="0"/>
                <w:lang w:eastAsia="zh-CN"/>
              </w:rPr>
              <w:t>#</w:t>
            </w:r>
            <w:r>
              <w:rPr>
                <w:b w:val="0"/>
                <w:lang w:eastAsia="zh-CN"/>
              </w:rPr>
              <w:t>31</w:t>
            </w:r>
            <w:r w:rsidRPr="00EC2880">
              <w:rPr>
                <w:b w:val="0"/>
                <w:lang w:eastAsia="zh-CN"/>
              </w:rPr>
              <w:t xml:space="preserve">: </w:t>
            </w:r>
            <w:r w:rsidRPr="008C0190">
              <w:rPr>
                <w:b w:val="0"/>
                <w:lang w:eastAsia="zh-CN"/>
              </w:rPr>
              <w:t>Application Relocation with UE assistance</w:t>
            </w:r>
          </w:p>
        </w:tc>
        <w:tc>
          <w:tcPr>
            <w:tcW w:w="3969" w:type="dxa"/>
          </w:tcPr>
          <w:p w:rsidR="006209A6" w:rsidRPr="00CF286B" w:rsidRDefault="006209A6" w:rsidP="006209A6">
            <w:pPr>
              <w:pStyle w:val="TAC"/>
              <w:jc w:val="left"/>
            </w:pPr>
            <w:r w:rsidRPr="00CF286B">
              <w:t>1. New EAS IP address is sent to the UE via NAS PCO or the SMF sends a NAS message to trigger for UE initiating DNS query.</w:t>
            </w:r>
          </w:p>
          <w:p w:rsidR="006209A6" w:rsidRPr="00EC2880" w:rsidRDefault="006209A6" w:rsidP="006209A6">
            <w:pPr>
              <w:pStyle w:val="TAH"/>
              <w:jc w:val="left"/>
              <w:rPr>
                <w:b w:val="0"/>
                <w:lang w:eastAsia="zh-CN"/>
              </w:rPr>
            </w:pPr>
            <w:r w:rsidRPr="007A301B">
              <w:rPr>
                <w:b w:val="0"/>
                <w:lang w:eastAsia="zh-CN"/>
              </w:rPr>
              <w:t>2. UE buffers UL data until the AF sends a Resume indication to the UE via SMF.</w:t>
            </w:r>
          </w:p>
        </w:tc>
      </w:tr>
      <w:tr w:rsidR="006209A6" w:rsidRPr="00CF286B" w:rsidTr="00710329">
        <w:trPr>
          <w:trHeight w:val="431"/>
        </w:trPr>
        <w:tc>
          <w:tcPr>
            <w:tcW w:w="1588" w:type="dxa"/>
            <w:vMerge/>
          </w:tcPr>
          <w:p w:rsidR="006209A6" w:rsidRPr="00EC2880" w:rsidRDefault="006209A6" w:rsidP="006209A6">
            <w:pPr>
              <w:pStyle w:val="TAH"/>
              <w:jc w:val="left"/>
              <w:rPr>
                <w:b w:val="0"/>
                <w:lang w:eastAsia="zh-CN"/>
              </w:rPr>
            </w:pPr>
          </w:p>
        </w:tc>
        <w:tc>
          <w:tcPr>
            <w:tcW w:w="1843" w:type="dxa"/>
            <w:vMerge/>
          </w:tcPr>
          <w:p w:rsidR="006209A6" w:rsidRPr="00EC2880" w:rsidRDefault="006209A6" w:rsidP="006209A6">
            <w:pPr>
              <w:pStyle w:val="TAH"/>
              <w:jc w:val="left"/>
              <w:rPr>
                <w:b w:val="0"/>
                <w:lang w:eastAsia="zh-CN"/>
              </w:rPr>
            </w:pPr>
          </w:p>
        </w:tc>
        <w:tc>
          <w:tcPr>
            <w:tcW w:w="2977" w:type="dxa"/>
          </w:tcPr>
          <w:p w:rsidR="006209A6" w:rsidRPr="00CF286B" w:rsidRDefault="006209A6" w:rsidP="006209A6">
            <w:pPr>
              <w:pStyle w:val="TAH"/>
              <w:jc w:val="left"/>
              <w:rPr>
                <w:b w:val="0"/>
                <w:lang w:eastAsia="zh-CN"/>
              </w:rPr>
            </w:pPr>
            <w:r>
              <w:rPr>
                <w:b w:val="0"/>
                <w:lang w:eastAsia="zh-CN"/>
              </w:rPr>
              <w:t xml:space="preserve">#34: </w:t>
            </w:r>
            <w:r w:rsidRPr="008C0190">
              <w:rPr>
                <w:b w:val="0"/>
                <w:lang w:eastAsia="zh-CN"/>
              </w:rPr>
              <w:t>Local DN notification to the UE during UL</w:t>
            </w:r>
            <w:r w:rsidR="00710329">
              <w:rPr>
                <w:b w:val="0"/>
                <w:lang w:eastAsia="zh-CN"/>
              </w:rPr>
              <w:t xml:space="preserve"> </w:t>
            </w:r>
            <w:r w:rsidRPr="008C0190">
              <w:rPr>
                <w:b w:val="0"/>
                <w:lang w:eastAsia="zh-CN"/>
              </w:rPr>
              <w:t>CL operations</w:t>
            </w:r>
          </w:p>
        </w:tc>
        <w:tc>
          <w:tcPr>
            <w:tcW w:w="3969" w:type="dxa"/>
          </w:tcPr>
          <w:p w:rsidR="00710329" w:rsidRDefault="00710329" w:rsidP="006209A6">
            <w:pPr>
              <w:pStyle w:val="TAC"/>
              <w:jc w:val="left"/>
            </w:pPr>
            <w:r>
              <w:t xml:space="preserve">1. </w:t>
            </w:r>
            <w:r w:rsidRPr="00CF286B">
              <w:t xml:space="preserve">SMF provides local DN notification including IP address range and local DNS server address to the UE. </w:t>
            </w:r>
          </w:p>
          <w:p w:rsidR="006209A6" w:rsidRPr="00CF286B" w:rsidRDefault="00710329" w:rsidP="006209A6">
            <w:pPr>
              <w:pStyle w:val="TAC"/>
              <w:jc w:val="left"/>
            </w:pPr>
            <w:r>
              <w:t xml:space="preserve">2. </w:t>
            </w:r>
            <w:r w:rsidRPr="00520DE9">
              <w:rPr>
                <w:lang w:eastAsia="ko-KR"/>
              </w:rPr>
              <w:t>The UE supports to handle the local DN notification control (such as refresh/maintain DNS cache information related with the local DN or remove/maintain Layer 4 context related with local DN) if it received by the SMF</w:t>
            </w:r>
            <w:r>
              <w:rPr>
                <w:lang w:eastAsia="ko-KR"/>
              </w:rPr>
              <w:t>.</w:t>
            </w:r>
          </w:p>
        </w:tc>
      </w:tr>
      <w:tr w:rsidR="006209A6" w:rsidRPr="00520DE9" w:rsidTr="00710329">
        <w:trPr>
          <w:trHeight w:val="431"/>
        </w:trPr>
        <w:tc>
          <w:tcPr>
            <w:tcW w:w="1588" w:type="dxa"/>
            <w:vMerge/>
          </w:tcPr>
          <w:p w:rsidR="006209A6" w:rsidRPr="00EC2880" w:rsidRDefault="006209A6" w:rsidP="006209A6">
            <w:pPr>
              <w:pStyle w:val="TAH"/>
              <w:jc w:val="left"/>
              <w:rPr>
                <w:b w:val="0"/>
                <w:lang w:eastAsia="zh-CN"/>
              </w:rPr>
            </w:pPr>
          </w:p>
        </w:tc>
        <w:tc>
          <w:tcPr>
            <w:tcW w:w="1843" w:type="dxa"/>
            <w:vMerge/>
          </w:tcPr>
          <w:p w:rsidR="006209A6" w:rsidRPr="00EC2880" w:rsidRDefault="006209A6" w:rsidP="006209A6">
            <w:pPr>
              <w:pStyle w:val="TAH"/>
              <w:jc w:val="left"/>
              <w:rPr>
                <w:b w:val="0"/>
                <w:lang w:eastAsia="zh-CN"/>
              </w:rPr>
            </w:pPr>
          </w:p>
        </w:tc>
        <w:tc>
          <w:tcPr>
            <w:tcW w:w="2977" w:type="dxa"/>
          </w:tcPr>
          <w:p w:rsidR="006209A6" w:rsidRPr="00520DE9" w:rsidRDefault="006209A6" w:rsidP="006209A6">
            <w:pPr>
              <w:pStyle w:val="TAH"/>
              <w:jc w:val="left"/>
              <w:rPr>
                <w:b w:val="0"/>
                <w:lang w:val="en-US" w:eastAsia="zh-CN"/>
              </w:rPr>
            </w:pPr>
            <w:r w:rsidRPr="00520DE9">
              <w:rPr>
                <w:rFonts w:hint="eastAsia"/>
                <w:b w:val="0"/>
                <w:lang w:eastAsia="zh-CN"/>
              </w:rPr>
              <w:t>#</w:t>
            </w:r>
            <w:r>
              <w:rPr>
                <w:b w:val="0"/>
                <w:lang w:eastAsia="zh-CN"/>
              </w:rPr>
              <w:t>39</w:t>
            </w:r>
            <w:r w:rsidRPr="00520DE9">
              <w:rPr>
                <w:b w:val="0"/>
                <w:lang w:val="en-US" w:eastAsia="zh-CN"/>
              </w:rPr>
              <w:t>:</w:t>
            </w:r>
            <w:r w:rsidRPr="00CF286B">
              <w:t xml:space="preserve"> </w:t>
            </w:r>
            <w:r w:rsidRPr="008C0190">
              <w:rPr>
                <w:b w:val="0"/>
                <w:lang w:val="en-US" w:eastAsia="zh-CN"/>
              </w:rPr>
              <w:t>EAS relocation coordinated with PSA change</w:t>
            </w:r>
          </w:p>
        </w:tc>
        <w:tc>
          <w:tcPr>
            <w:tcW w:w="3969" w:type="dxa"/>
          </w:tcPr>
          <w:p w:rsidR="006209A6" w:rsidRPr="00520DE9" w:rsidRDefault="006209A6" w:rsidP="006209A6">
            <w:pPr>
              <w:pStyle w:val="TAH"/>
              <w:jc w:val="left"/>
              <w:rPr>
                <w:b w:val="0"/>
                <w:lang w:eastAsia="zh-CN"/>
              </w:rPr>
            </w:pPr>
            <w:r w:rsidRPr="007A301B">
              <w:rPr>
                <w:b w:val="0"/>
                <w:lang w:eastAsia="zh-CN"/>
              </w:rPr>
              <w:t>Two MPTCP subflows of one MPTCP session is established, one is between the UE and old local PSA, the other is between the UE and new local PSA.</w:t>
            </w:r>
          </w:p>
        </w:tc>
      </w:tr>
    </w:tbl>
    <w:p w:rsidR="00890A63" w:rsidRPr="00A316A0" w:rsidRDefault="00890A63" w:rsidP="00710329">
      <w:pPr>
        <w:ind w:left="420"/>
      </w:pPr>
    </w:p>
    <w:p w:rsidR="00890A63" w:rsidRPr="0025726F" w:rsidRDefault="00890A63" w:rsidP="00710329">
      <w:pPr>
        <w:pStyle w:val="TH"/>
        <w:ind w:left="840"/>
      </w:pPr>
      <w:r>
        <w:t>Table 3: Summary of the solutions in Group 3</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6095"/>
      </w:tblGrid>
      <w:tr w:rsidR="00890A63" w:rsidRPr="00520DE9" w:rsidTr="00710329">
        <w:trPr>
          <w:trHeight w:val="406"/>
        </w:trPr>
        <w:tc>
          <w:tcPr>
            <w:tcW w:w="4282" w:type="dxa"/>
          </w:tcPr>
          <w:p w:rsidR="00890A63" w:rsidRPr="00FB64EB" w:rsidRDefault="00890A63" w:rsidP="00FD3D38">
            <w:pPr>
              <w:pStyle w:val="TAH"/>
              <w:jc w:val="left"/>
              <w:rPr>
                <w:lang w:eastAsia="zh-CN"/>
              </w:rPr>
            </w:pPr>
            <w:r>
              <w:rPr>
                <w:lang w:eastAsia="zh-CN"/>
              </w:rPr>
              <w:t>Solutions for Group 3</w:t>
            </w:r>
          </w:p>
        </w:tc>
        <w:tc>
          <w:tcPr>
            <w:tcW w:w="6095" w:type="dxa"/>
          </w:tcPr>
          <w:p w:rsidR="00890A63" w:rsidRDefault="00890A63" w:rsidP="00FD3D38">
            <w:pPr>
              <w:pStyle w:val="TAH"/>
              <w:jc w:val="left"/>
              <w:rPr>
                <w:lang w:eastAsia="zh-CN"/>
              </w:rPr>
            </w:pPr>
            <w:r>
              <w:rPr>
                <w:rFonts w:hint="eastAsia"/>
                <w:lang w:eastAsia="zh-CN"/>
              </w:rPr>
              <w:t>S</w:t>
            </w:r>
            <w:r>
              <w:rPr>
                <w:lang w:eastAsia="zh-CN"/>
              </w:rPr>
              <w:t>ummary of solutions</w:t>
            </w:r>
          </w:p>
        </w:tc>
      </w:tr>
      <w:tr w:rsidR="00890A63" w:rsidRPr="00CF286B" w:rsidTr="00710329">
        <w:trPr>
          <w:trHeight w:val="393"/>
        </w:trPr>
        <w:tc>
          <w:tcPr>
            <w:tcW w:w="4282" w:type="dxa"/>
          </w:tcPr>
          <w:p w:rsidR="00890A63" w:rsidRDefault="00890A63" w:rsidP="00FD3D38">
            <w:pPr>
              <w:pStyle w:val="TAH"/>
              <w:ind w:left="315" w:hangingChars="175" w:hanging="315"/>
              <w:jc w:val="left"/>
              <w:rPr>
                <w:b w:val="0"/>
                <w:lang w:eastAsia="zh-CN"/>
              </w:rPr>
            </w:pPr>
            <w:r w:rsidRPr="00EC2880">
              <w:rPr>
                <w:rFonts w:hint="eastAsia"/>
                <w:b w:val="0"/>
                <w:lang w:eastAsia="zh-CN"/>
              </w:rPr>
              <w:t>#</w:t>
            </w:r>
            <w:r>
              <w:rPr>
                <w:b w:val="0"/>
                <w:lang w:eastAsia="zh-CN"/>
              </w:rPr>
              <w:t>26</w:t>
            </w:r>
            <w:r w:rsidRPr="00EC2880">
              <w:rPr>
                <w:b w:val="0"/>
                <w:lang w:eastAsia="zh-CN"/>
              </w:rPr>
              <w:t xml:space="preserve">: </w:t>
            </w:r>
            <w:r w:rsidRPr="008C0190">
              <w:rPr>
                <w:b w:val="0"/>
                <w:lang w:eastAsia="zh-CN"/>
              </w:rPr>
              <w:t xml:space="preserve">Persistent address allocation for mobile </w:t>
            </w:r>
          </w:p>
          <w:p w:rsidR="00890A63" w:rsidRPr="00EC2880" w:rsidRDefault="00890A63" w:rsidP="00FD3D38">
            <w:pPr>
              <w:pStyle w:val="TAH"/>
              <w:ind w:left="315" w:hangingChars="175" w:hanging="315"/>
              <w:jc w:val="left"/>
              <w:rPr>
                <w:b w:val="0"/>
                <w:lang w:eastAsia="zh-CN"/>
              </w:rPr>
            </w:pPr>
            <w:r w:rsidRPr="008C0190">
              <w:rPr>
                <w:b w:val="0"/>
                <w:lang w:eastAsia="zh-CN"/>
              </w:rPr>
              <w:t>UEs that need MEC access</w:t>
            </w:r>
          </w:p>
        </w:tc>
        <w:tc>
          <w:tcPr>
            <w:tcW w:w="6095" w:type="dxa"/>
          </w:tcPr>
          <w:p w:rsidR="00890A63" w:rsidRPr="00CF286B" w:rsidRDefault="00890A63" w:rsidP="00FD3D38">
            <w:pPr>
              <w:pStyle w:val="TAC"/>
              <w:jc w:val="left"/>
            </w:pPr>
            <w:r w:rsidRPr="00CF286B">
              <w:t xml:space="preserve">SMF allocates a persistent address for a UE.  </w:t>
            </w:r>
          </w:p>
        </w:tc>
      </w:tr>
      <w:tr w:rsidR="00890A63" w:rsidRPr="00CF286B" w:rsidTr="00710329">
        <w:trPr>
          <w:trHeight w:val="393"/>
        </w:trPr>
        <w:tc>
          <w:tcPr>
            <w:tcW w:w="4282" w:type="dxa"/>
          </w:tcPr>
          <w:p w:rsidR="00890A63" w:rsidRPr="00EC2880" w:rsidRDefault="00890A63" w:rsidP="00FD3D38">
            <w:pPr>
              <w:pStyle w:val="TAH"/>
              <w:jc w:val="left"/>
              <w:rPr>
                <w:b w:val="0"/>
                <w:lang w:eastAsia="zh-CN"/>
              </w:rPr>
            </w:pPr>
            <w:r w:rsidRPr="00EC2880">
              <w:rPr>
                <w:b w:val="0"/>
                <w:lang w:eastAsia="zh-CN"/>
              </w:rPr>
              <w:t>#</w:t>
            </w:r>
            <w:r>
              <w:rPr>
                <w:b w:val="0"/>
                <w:lang w:eastAsia="zh-CN"/>
              </w:rPr>
              <w:t>29</w:t>
            </w:r>
            <w:r w:rsidRPr="00EC2880">
              <w:rPr>
                <w:b w:val="0"/>
                <w:lang w:eastAsia="zh-CN"/>
              </w:rPr>
              <w:t xml:space="preserve">: </w:t>
            </w:r>
            <w:r w:rsidRPr="008C0190">
              <w:rPr>
                <w:b w:val="0"/>
                <w:lang w:eastAsia="zh-CN"/>
              </w:rPr>
              <w:t>CN-based edge relocation</w:t>
            </w:r>
          </w:p>
        </w:tc>
        <w:tc>
          <w:tcPr>
            <w:tcW w:w="6095" w:type="dxa"/>
          </w:tcPr>
          <w:p w:rsidR="00890A63" w:rsidRPr="00CF286B" w:rsidRDefault="00890A63" w:rsidP="00FD3D38">
            <w:pPr>
              <w:pStyle w:val="TAC"/>
              <w:jc w:val="left"/>
            </w:pPr>
            <w:r w:rsidRPr="00CF286B">
              <w:t xml:space="preserve">AF indicates the SMF </w:t>
            </w:r>
            <w:r w:rsidR="00710329">
              <w:t xml:space="preserve">that </w:t>
            </w:r>
            <w:r w:rsidRPr="00CF286B">
              <w:t xml:space="preserve">the application server relocation is transparent to the UE. </w:t>
            </w:r>
          </w:p>
        </w:tc>
      </w:tr>
      <w:tr w:rsidR="00890A63" w:rsidRPr="00CF286B" w:rsidTr="00710329">
        <w:trPr>
          <w:trHeight w:val="393"/>
        </w:trPr>
        <w:tc>
          <w:tcPr>
            <w:tcW w:w="4282" w:type="dxa"/>
          </w:tcPr>
          <w:p w:rsidR="00890A63" w:rsidRPr="00520DE9" w:rsidRDefault="00890A63" w:rsidP="00FD3D38">
            <w:pPr>
              <w:pStyle w:val="TAH"/>
              <w:jc w:val="left"/>
              <w:rPr>
                <w:b w:val="0"/>
                <w:lang w:eastAsia="zh-CN"/>
              </w:rPr>
            </w:pPr>
            <w:r w:rsidRPr="00520DE9">
              <w:rPr>
                <w:b w:val="0"/>
                <w:lang w:eastAsia="zh-CN"/>
              </w:rPr>
              <w:t>#</w:t>
            </w:r>
            <w:r>
              <w:rPr>
                <w:b w:val="0"/>
                <w:lang w:eastAsia="zh-CN"/>
              </w:rPr>
              <w:t>35&amp;#36</w:t>
            </w:r>
            <w:r w:rsidRPr="00520DE9">
              <w:rPr>
                <w:b w:val="0"/>
                <w:lang w:eastAsia="zh-CN"/>
              </w:rPr>
              <w:t xml:space="preserve">: </w:t>
            </w:r>
            <w:r w:rsidRPr="008C0190">
              <w:rPr>
                <w:b w:val="0"/>
                <w:lang w:eastAsia="zh-CN"/>
              </w:rPr>
              <w:t xml:space="preserve">Edge relocation considering with user plane latency requirement </w:t>
            </w:r>
          </w:p>
        </w:tc>
        <w:tc>
          <w:tcPr>
            <w:tcW w:w="6095" w:type="dxa"/>
          </w:tcPr>
          <w:p w:rsidR="00890A63" w:rsidRPr="00CF286B" w:rsidRDefault="00890A63" w:rsidP="00FD3D38">
            <w:pPr>
              <w:pStyle w:val="TAC"/>
              <w:jc w:val="left"/>
            </w:pPr>
            <w:r w:rsidRPr="00CF286B">
              <w:t>When SMF or AF makes relocation decision, considering the delay requirement for data path.</w:t>
            </w:r>
          </w:p>
        </w:tc>
      </w:tr>
      <w:tr w:rsidR="00890A63" w:rsidRPr="00CF286B" w:rsidTr="00710329">
        <w:trPr>
          <w:trHeight w:val="393"/>
        </w:trPr>
        <w:tc>
          <w:tcPr>
            <w:tcW w:w="4282" w:type="dxa"/>
          </w:tcPr>
          <w:p w:rsidR="00890A63" w:rsidRPr="00890A63" w:rsidRDefault="00890A63" w:rsidP="00FD3D38">
            <w:pPr>
              <w:pStyle w:val="TAH"/>
              <w:jc w:val="left"/>
              <w:rPr>
                <w:b w:val="0"/>
                <w:lang w:val="en-US" w:eastAsia="zh-CN"/>
              </w:rPr>
            </w:pPr>
            <w:r w:rsidRPr="00890A63">
              <w:rPr>
                <w:b w:val="0"/>
                <w:lang w:val="en-US" w:eastAsia="zh-CN"/>
              </w:rPr>
              <w:t xml:space="preserve">#40: </w:t>
            </w:r>
            <w:r w:rsidRPr="008C0190">
              <w:rPr>
                <w:b w:val="0"/>
                <w:lang w:val="en-US" w:eastAsia="zh-CN"/>
              </w:rPr>
              <w:t>Seamless change of Edge Application Sever for stateful applications by caching application status information in NEF</w:t>
            </w:r>
          </w:p>
        </w:tc>
        <w:tc>
          <w:tcPr>
            <w:tcW w:w="6095" w:type="dxa"/>
          </w:tcPr>
          <w:p w:rsidR="00890A63" w:rsidRPr="00890A63" w:rsidRDefault="00890A63" w:rsidP="00FD3D38">
            <w:pPr>
              <w:pStyle w:val="ab"/>
              <w:spacing w:before="0" w:beforeAutospacing="0" w:after="0" w:afterAutospacing="0"/>
              <w:rPr>
                <w:rFonts w:ascii="Arial" w:eastAsia="Malgun Gothic" w:hAnsi="Arial"/>
                <w:color w:val="000000"/>
                <w:sz w:val="18"/>
                <w:szCs w:val="20"/>
                <w:lang w:eastAsia="zh-CN"/>
              </w:rPr>
            </w:pPr>
            <w:r w:rsidRPr="00890A63">
              <w:rPr>
                <w:rFonts w:ascii="Arial" w:eastAsia="Malgun Gothic" w:hAnsi="Arial"/>
                <w:color w:val="000000"/>
                <w:sz w:val="18"/>
                <w:szCs w:val="20"/>
                <w:lang w:eastAsia="zh-CN"/>
              </w:rPr>
              <w:t xml:space="preserve">NEF transfers the application status information from the old AF/EAS to the new AF/EAS. </w:t>
            </w:r>
          </w:p>
        </w:tc>
      </w:tr>
    </w:tbl>
    <w:p w:rsidR="00890A63" w:rsidRPr="00882916" w:rsidRDefault="00890A63" w:rsidP="00890A63">
      <w:pPr>
        <w:pStyle w:val="1"/>
      </w:pPr>
      <w:r w:rsidRPr="00882916">
        <w:t xml:space="preserve">2. Proposals for way forwards </w:t>
      </w:r>
    </w:p>
    <w:p w:rsidR="00890A63" w:rsidRDefault="00890A63" w:rsidP="00890A63">
      <w:pPr>
        <w:jc w:val="both"/>
        <w:rPr>
          <w:lang w:eastAsia="zh-CN"/>
        </w:rPr>
      </w:pPr>
      <w:r w:rsidRPr="006859D8">
        <w:rPr>
          <w:b/>
          <w:lang w:eastAsia="zh-CN"/>
        </w:rPr>
        <w:t>Proposal 1</w:t>
      </w:r>
      <w:r>
        <w:rPr>
          <w:lang w:eastAsia="zh-CN"/>
        </w:rPr>
        <w:t xml:space="preserve">: It is proposed to evaluate the solutions </w:t>
      </w:r>
      <w:r w:rsidR="009C5D3F">
        <w:rPr>
          <w:lang w:eastAsia="zh-CN"/>
        </w:rPr>
        <w:t xml:space="preserve">of Group 1 and Group 2 </w:t>
      </w:r>
      <w:r>
        <w:rPr>
          <w:lang w:eastAsia="zh-CN"/>
        </w:rPr>
        <w:t xml:space="preserve">based on the categorization and </w:t>
      </w:r>
      <w:r w:rsidRPr="0007523B">
        <w:rPr>
          <w:lang w:eastAsia="zh-CN"/>
        </w:rPr>
        <w:t xml:space="preserve">sort out the </w:t>
      </w:r>
      <w:r w:rsidRPr="00AC2477">
        <w:t>optimal</w:t>
      </w:r>
      <w:r>
        <w:t xml:space="preserve"> </w:t>
      </w:r>
      <w:r w:rsidRPr="0007523B">
        <w:rPr>
          <w:lang w:eastAsia="zh-CN"/>
        </w:rPr>
        <w:t xml:space="preserve">solutions </w:t>
      </w:r>
      <w:r>
        <w:rPr>
          <w:lang w:eastAsia="zh-CN"/>
        </w:rPr>
        <w:t xml:space="preserve">for each category as the </w:t>
      </w:r>
      <w:r w:rsidRPr="001F3C59">
        <w:rPr>
          <w:lang w:eastAsia="zh-CN"/>
        </w:rPr>
        <w:t>bas</w:t>
      </w:r>
      <w:r>
        <w:rPr>
          <w:lang w:eastAsia="zh-CN"/>
        </w:rPr>
        <w:t xml:space="preserve">is for normative specifications. </w:t>
      </w:r>
    </w:p>
    <w:p w:rsidR="00890A63" w:rsidRPr="005041A7" w:rsidRDefault="00890A63" w:rsidP="00890A63">
      <w:pPr>
        <w:jc w:val="both"/>
        <w:rPr>
          <w:lang w:eastAsia="zh-CN"/>
        </w:rPr>
      </w:pPr>
      <w:r w:rsidRPr="006859D8">
        <w:rPr>
          <w:b/>
          <w:lang w:eastAsia="zh-CN"/>
        </w:rPr>
        <w:t xml:space="preserve">Proposal </w:t>
      </w:r>
      <w:r>
        <w:rPr>
          <w:b/>
          <w:lang w:eastAsia="zh-CN"/>
        </w:rPr>
        <w:t>2</w:t>
      </w:r>
      <w:r>
        <w:rPr>
          <w:lang w:eastAsia="zh-CN"/>
        </w:rPr>
        <w:t xml:space="preserve">: Solutions in Group 3 </w:t>
      </w:r>
      <w:r w:rsidRPr="00DF5C7D">
        <w:rPr>
          <w:rFonts w:hint="eastAsia"/>
          <w:lang w:eastAsia="zh-CN"/>
        </w:rPr>
        <w:t>s</w:t>
      </w:r>
      <w:r w:rsidRPr="00DF5C7D">
        <w:rPr>
          <w:lang w:eastAsia="zh-CN"/>
        </w:rPr>
        <w:t>hould</w:t>
      </w:r>
      <w:r>
        <w:rPr>
          <w:lang w:eastAsia="zh-CN"/>
        </w:rPr>
        <w:t xml:space="preserve"> be evaluated separately based on the conclusion of the solutions for above categories.</w:t>
      </w:r>
    </w:p>
    <w:p w:rsidR="00890A63" w:rsidRPr="00890A63" w:rsidRDefault="00890A63" w:rsidP="00890A63">
      <w:pPr>
        <w:rPr>
          <w:rFonts w:eastAsia="MS Mincho"/>
        </w:rPr>
      </w:pPr>
    </w:p>
    <w:sectPr w:rsidR="00890A63" w:rsidRPr="00890A6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013" w:rsidRDefault="00373013">
      <w:r>
        <w:separator/>
      </w:r>
    </w:p>
    <w:p w:rsidR="00373013" w:rsidRDefault="00373013"/>
  </w:endnote>
  <w:endnote w:type="continuationSeparator" w:id="0">
    <w:p w:rsidR="00373013" w:rsidRDefault="00373013">
      <w:r>
        <w:continuationSeparator/>
      </w:r>
    </w:p>
    <w:p w:rsidR="00373013" w:rsidRDefault="00373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Hilda Light">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D38" w:rsidRDefault="00FD3D38">
    <w:pPr>
      <w:framePr w:w="646" w:h="244" w:hRule="exact" w:wrap="around" w:vAnchor="text" w:hAnchor="margin" w:y="-5"/>
      <w:rPr>
        <w:rFonts w:ascii="Arial" w:hAnsi="Arial" w:cs="Arial"/>
        <w:b/>
        <w:bCs/>
        <w:i/>
        <w:iCs/>
        <w:sz w:val="18"/>
      </w:rPr>
    </w:pPr>
    <w:r>
      <w:rPr>
        <w:rFonts w:ascii="Arial" w:hAnsi="Arial" w:cs="Arial"/>
        <w:b/>
        <w:bCs/>
        <w:i/>
        <w:iCs/>
        <w:sz w:val="18"/>
      </w:rPr>
      <w:t>3GPP</w:t>
    </w:r>
  </w:p>
  <w:p w:rsidR="00FD3D38" w:rsidRDefault="00FD3D3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D38" w:rsidRDefault="00FD3D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013" w:rsidRDefault="00373013">
      <w:r>
        <w:separator/>
      </w:r>
    </w:p>
    <w:p w:rsidR="00373013" w:rsidRDefault="00373013"/>
  </w:footnote>
  <w:footnote w:type="continuationSeparator" w:id="0">
    <w:p w:rsidR="00373013" w:rsidRDefault="00373013">
      <w:r>
        <w:continuationSeparator/>
      </w:r>
    </w:p>
    <w:p w:rsidR="00373013" w:rsidRDefault="003730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D38" w:rsidRDefault="00FD3D38"/>
  <w:p w:rsidR="00FD3D38" w:rsidRDefault="00FD3D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D38" w:rsidRDefault="00FD3D3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D38" w:rsidRDefault="00FD3D3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E4E60">
      <w:rPr>
        <w:rFonts w:ascii="Arial" w:hAnsi="Arial" w:cs="Arial"/>
        <w:b/>
        <w:bCs/>
        <w:noProof/>
        <w:sz w:val="18"/>
      </w:rPr>
      <w:t>2</w:t>
    </w:r>
    <w:r>
      <w:rPr>
        <w:rFonts w:ascii="Arial" w:hAnsi="Arial" w:cs="Arial"/>
        <w:b/>
        <w:bCs/>
        <w:sz w:val="18"/>
      </w:rPr>
      <w:fldChar w:fldCharType="end"/>
    </w:r>
  </w:p>
  <w:p w:rsidR="00FD3D38" w:rsidRDefault="00FD3D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2"/>
  </w:num>
  <w:num w:numId="6">
    <w:abstractNumId w:val="18"/>
  </w:num>
  <w:num w:numId="7">
    <w:abstractNumId w:val="6"/>
  </w:num>
  <w:num w:numId="8">
    <w:abstractNumId w:val="11"/>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7"/>
  </w:num>
  <w:num w:numId="16">
    <w:abstractNumId w:val="4"/>
  </w:num>
  <w:num w:numId="17">
    <w:abstractNumId w:val="10"/>
  </w:num>
  <w:num w:numId="18">
    <w:abstractNumId w:val="13"/>
  </w:num>
  <w:num w:numId="19">
    <w:abstractNumId w:val="16"/>
  </w:num>
  <w:num w:numId="2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2DED"/>
    <w:rsid w:val="00033FBB"/>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9CF"/>
    <w:rsid w:val="000567C9"/>
    <w:rsid w:val="00056F95"/>
    <w:rsid w:val="0005715C"/>
    <w:rsid w:val="00060F24"/>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13E"/>
    <w:rsid w:val="00161001"/>
    <w:rsid w:val="001616A1"/>
    <w:rsid w:val="00161B39"/>
    <w:rsid w:val="001637EC"/>
    <w:rsid w:val="00163C76"/>
    <w:rsid w:val="00163E01"/>
    <w:rsid w:val="00164342"/>
    <w:rsid w:val="0016471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F47"/>
    <w:rsid w:val="00223D76"/>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99"/>
    <w:rsid w:val="002D7DAF"/>
    <w:rsid w:val="002E199D"/>
    <w:rsid w:val="002E1B45"/>
    <w:rsid w:val="002E2018"/>
    <w:rsid w:val="002E2B0C"/>
    <w:rsid w:val="002E4026"/>
    <w:rsid w:val="002E41F3"/>
    <w:rsid w:val="002E4AA9"/>
    <w:rsid w:val="002E4E29"/>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1751"/>
    <w:rsid w:val="005D226C"/>
    <w:rsid w:val="005D369B"/>
    <w:rsid w:val="005D48A6"/>
    <w:rsid w:val="005D6828"/>
    <w:rsid w:val="005D76D7"/>
    <w:rsid w:val="005D7C31"/>
    <w:rsid w:val="005E0279"/>
    <w:rsid w:val="005E05FD"/>
    <w:rsid w:val="005E28BC"/>
    <w:rsid w:val="005E449C"/>
    <w:rsid w:val="005E46B9"/>
    <w:rsid w:val="005E4B3C"/>
    <w:rsid w:val="005E5154"/>
    <w:rsid w:val="005E562A"/>
    <w:rsid w:val="005E677C"/>
    <w:rsid w:val="005E6ADE"/>
    <w:rsid w:val="005E793F"/>
    <w:rsid w:val="005E7A4A"/>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251F"/>
    <w:rsid w:val="00665688"/>
    <w:rsid w:val="00666995"/>
    <w:rsid w:val="0066757F"/>
    <w:rsid w:val="006701F5"/>
    <w:rsid w:val="006705D5"/>
    <w:rsid w:val="00670D34"/>
    <w:rsid w:val="00671AD8"/>
    <w:rsid w:val="00671D64"/>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B2"/>
    <w:rsid w:val="006B134E"/>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4A4"/>
    <w:rsid w:val="00880AA1"/>
    <w:rsid w:val="0088211C"/>
    <w:rsid w:val="0088283A"/>
    <w:rsid w:val="00883EB3"/>
    <w:rsid w:val="00884656"/>
    <w:rsid w:val="0088596E"/>
    <w:rsid w:val="008872E1"/>
    <w:rsid w:val="008879DA"/>
    <w:rsid w:val="008907FD"/>
    <w:rsid w:val="00890A63"/>
    <w:rsid w:val="00890F18"/>
    <w:rsid w:val="00892063"/>
    <w:rsid w:val="00893F00"/>
    <w:rsid w:val="008941FF"/>
    <w:rsid w:val="00894F1D"/>
    <w:rsid w:val="00896D9F"/>
    <w:rsid w:val="00897053"/>
    <w:rsid w:val="008A030C"/>
    <w:rsid w:val="008A08EC"/>
    <w:rsid w:val="008A0FD2"/>
    <w:rsid w:val="008A1C78"/>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D20"/>
    <w:rsid w:val="008D5C88"/>
    <w:rsid w:val="008D6B3F"/>
    <w:rsid w:val="008E0416"/>
    <w:rsid w:val="008E0EB6"/>
    <w:rsid w:val="008E12F8"/>
    <w:rsid w:val="008E2C98"/>
    <w:rsid w:val="008E3D19"/>
    <w:rsid w:val="008E614A"/>
    <w:rsid w:val="008E6704"/>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11A"/>
    <w:rsid w:val="00953ACE"/>
    <w:rsid w:val="00953C09"/>
    <w:rsid w:val="00953CD8"/>
    <w:rsid w:val="0095413B"/>
    <w:rsid w:val="0095460C"/>
    <w:rsid w:val="00954EEF"/>
    <w:rsid w:val="0095559B"/>
    <w:rsid w:val="009562C7"/>
    <w:rsid w:val="0095721F"/>
    <w:rsid w:val="009572DA"/>
    <w:rsid w:val="00961022"/>
    <w:rsid w:val="0096128B"/>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2"/>
    <w:rsid w:val="009B6C15"/>
    <w:rsid w:val="009B789C"/>
    <w:rsid w:val="009B7C89"/>
    <w:rsid w:val="009C0091"/>
    <w:rsid w:val="009C07F3"/>
    <w:rsid w:val="009C09D6"/>
    <w:rsid w:val="009C1246"/>
    <w:rsid w:val="009C12AB"/>
    <w:rsid w:val="009C14ED"/>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20E9E"/>
    <w:rsid w:val="00B21492"/>
    <w:rsid w:val="00B22ED3"/>
    <w:rsid w:val="00B2485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D2F"/>
    <w:rsid w:val="00BF126A"/>
    <w:rsid w:val="00BF1E2A"/>
    <w:rsid w:val="00BF2243"/>
    <w:rsid w:val="00BF3B6F"/>
    <w:rsid w:val="00BF4C3A"/>
    <w:rsid w:val="00BF51D4"/>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857"/>
    <w:rsid w:val="00C93C88"/>
    <w:rsid w:val="00C948FD"/>
    <w:rsid w:val="00C96367"/>
    <w:rsid w:val="00C97540"/>
    <w:rsid w:val="00C9770A"/>
    <w:rsid w:val="00C9791E"/>
    <w:rsid w:val="00CA0156"/>
    <w:rsid w:val="00CA089A"/>
    <w:rsid w:val="00CA0B4B"/>
    <w:rsid w:val="00CA1995"/>
    <w:rsid w:val="00CA2655"/>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5335"/>
    <w:rsid w:val="00DC54C2"/>
    <w:rsid w:val="00DC66C7"/>
    <w:rsid w:val="00DC7E89"/>
    <w:rsid w:val="00DD1050"/>
    <w:rsid w:val="00DD1A3E"/>
    <w:rsid w:val="00DD1FA5"/>
    <w:rsid w:val="00DD278C"/>
    <w:rsid w:val="00DD2B73"/>
    <w:rsid w:val="00DD47B2"/>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3BF6"/>
    <w:rsid w:val="00E14809"/>
    <w:rsid w:val="00E15529"/>
    <w:rsid w:val="00E15A0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F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7BCD"/>
    <w:rsid w:val="00FE1F7B"/>
    <w:rsid w:val="00FE24FA"/>
    <w:rsid w:val="00FE367E"/>
    <w:rsid w:val="00FE378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E091697-140A-4B60-BBD6-C93C8F61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Huawei1</cp:lastModifiedBy>
  <cp:revision>8</cp:revision>
  <cp:lastPrinted>2018-08-13T09:59:00Z</cp:lastPrinted>
  <dcterms:created xsi:type="dcterms:W3CDTF">2020-08-13T07:37:00Z</dcterms:created>
  <dcterms:modified xsi:type="dcterms:W3CDTF">2020-08-13T10:50:00Z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(3)Sq0aI+372wSHvv5v6fsRlADjcVs8oh9IpHIr/btb38aqgULcSuA0umlLlo9QzoZtUBPd0FnW
sZUqhHdIY1YVDz2e/TlI23qw0bhoUc17uuhZ7cdwj/FBE+yAuk2JUmJqtIGySgaxcDe9Asam
ft1bbO833+qdJnIizNStJQStSPYQG/6g3teBonAvPZntZZPfxbQXTnpvLS9C5vLwnY2FzpbL
3JCNp+Qis0Nn7QJxrJ</vt:lpwstr>
  </property>
  <property fmtid="{D5CDD505-2E9C-101B-9397-08002B2CF9AE}" pid="9" name="_2015_ms_pID_7253431">
    <vt:lpwstr>1HBBE90UHCrTKw65sKw3zu0vIkXKBzqOzO4uybfWk9nAbg5vO1/dnO
dKo5ati3JqPQuqWa5H04xdlZpZG7eA0p33mBlMEF6vr7VEc7dXrIwUjOH/MuoIRYu7DdNE4X
KYYbi4QQy137bVp2kZUHBSFtRKJWM17CcuwOBd5I1YTcaItbnqLyJsCYDfasfIWKBSkoC7yZ
S5HK0dsMOHe2uOwtnyeEMVOP12T4S9sCsvar</vt:lpwstr>
  </property>
  <property fmtid="{D5CDD505-2E9C-101B-9397-08002B2CF9AE}" pid="10" name="_2015_ms_pID_7253432">
    <vt:lpwstr>nuXk+sSFWKNZGneX5R0qY0U=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1597031032</vt:lpwstr>
  </property>
</Properties>
</file>